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90" w:tblpY="676"/>
        <w:tblW w:w="107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59"/>
      </w:tblGrid>
      <w:tr w:rsidR="0055412C" w:rsidRPr="0055412C" w:rsidTr="00E42A44">
        <w:tc>
          <w:tcPr>
            <w:tcW w:w="10759" w:type="dxa"/>
            <w:shd w:val="clear" w:color="auto" w:fill="FFFFFF"/>
            <w:hideMark/>
          </w:tcPr>
          <w:p w:rsidR="0055412C" w:rsidRPr="00C67697" w:rsidRDefault="0070455A" w:rsidP="0070455A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C7F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40425" cy="8214995"/>
                  <wp:effectExtent l="19050" t="0" r="3175" b="0"/>
                  <wp:docPr id="3" name="Рисунок 2" descr="1 лис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лист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821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412C" w:rsidRPr="00C67697" w:rsidRDefault="0055412C" w:rsidP="00E42A4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12C" w:rsidRPr="0055412C" w:rsidRDefault="0055412C" w:rsidP="005D600A">
            <w:pPr>
              <w:pStyle w:val="40"/>
              <w:shd w:val="clear" w:color="auto" w:fill="auto"/>
              <w:spacing w:before="0" w:line="276" w:lineRule="auto"/>
              <w:ind w:right="23"/>
              <w:rPr>
                <w:sz w:val="28"/>
                <w:szCs w:val="28"/>
                <w:lang w:eastAsia="ru-RU"/>
              </w:rPr>
            </w:pPr>
          </w:p>
        </w:tc>
      </w:tr>
      <w:tr w:rsidR="008B434D" w:rsidRPr="0055412C" w:rsidTr="00E42A44">
        <w:tc>
          <w:tcPr>
            <w:tcW w:w="10759" w:type="dxa"/>
            <w:shd w:val="clear" w:color="auto" w:fill="FFFFFF"/>
            <w:hideMark/>
          </w:tcPr>
          <w:p w:rsidR="00E53A8E" w:rsidRPr="00E42A44" w:rsidRDefault="00E42A44" w:rsidP="005D600A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330521" w:rsidRDefault="00330521" w:rsidP="00330521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Армения, Республики Беларусь, Республики Казахстан,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Республики,</w:t>
            </w:r>
          </w:p>
          <w:p w:rsidR="00E42A44" w:rsidRDefault="00E53A8E" w:rsidP="00E42A44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Молдова, Республики Таджикистан и Украины) принимаются в 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</w:t>
            </w:r>
            <w:proofErr w:type="gramEnd"/>
          </w:p>
          <w:p w:rsidR="00E42A44" w:rsidRDefault="000D2141" w:rsidP="00E42A44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ействующим законодательством РФ.</w:t>
            </w:r>
          </w:p>
          <w:p w:rsidR="000D2141" w:rsidRDefault="00E53A8E" w:rsidP="00E42A44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Перечень специальностей, формы обучения, уровень среднего профессионального образования, необходимого для поступления в 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структура приёма студентов за счет средств бюджета Новосибирской области  определяются </w:t>
            </w:r>
            <w:r w:rsidR="000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контрольными</w:t>
            </w:r>
            <w:r w:rsidR="000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цифрами приема</w:t>
            </w:r>
            <w:r w:rsidR="000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42A44" w:rsidRDefault="00E53A8E" w:rsidP="00E42A44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1.5. 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осуществляет приём граждан сверх установленных бюджетных мест для обучения на основе договоров с оплатой стоимости обучения, в рамках предельной численности контингента, установленной лицензией на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ведения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деятельности. Стоимость обучения устанавливается  на основании сметы приказом директора по 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колледжу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E42A44" w:rsidRDefault="00E53A8E" w:rsidP="00E42A44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учебный год.</w:t>
            </w:r>
          </w:p>
          <w:p w:rsidR="00E42A44" w:rsidRDefault="00E53A8E" w:rsidP="00E42A44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1.6. Граждане, получающие второе среднее профессиональное образование, а также имеющие высшее профессиональное образование, принимаются в 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основе договоров</w:t>
            </w:r>
            <w:r w:rsidR="00E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оплатой</w:t>
            </w:r>
          </w:p>
          <w:p w:rsidR="00E42A44" w:rsidRDefault="00E42A44" w:rsidP="00E42A44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 обучения.</w:t>
            </w:r>
          </w:p>
          <w:p w:rsidR="00E42A44" w:rsidRDefault="00E53A8E" w:rsidP="00E42A44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 Обучение в 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42A44" w:rsidRDefault="00E53A8E" w:rsidP="00E42A44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ведется по оч</w:t>
            </w:r>
            <w:r w:rsidR="00E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форм</w:t>
            </w:r>
            <w:r w:rsidR="000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обучения.</w:t>
            </w:r>
          </w:p>
          <w:p w:rsidR="00E42A44" w:rsidRDefault="00E53A8E" w:rsidP="00E42A44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1.8. Приём граждан в 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очн</w:t>
            </w:r>
            <w:r w:rsidR="00E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ую форму обучения для получения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 профессионального образования осуществляется по заявлениям лиц</w:t>
            </w:r>
            <w:r w:rsidR="00E42A44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имеющих</w:t>
            </w:r>
            <w:r w:rsidR="00E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42A44" w:rsidRDefault="00E42A44" w:rsidP="00E42A44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 образование,</w:t>
            </w:r>
          </w:p>
          <w:p w:rsidR="005D41DC" w:rsidRPr="0055412C" w:rsidRDefault="00E42A44" w:rsidP="00E42A44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среднее общего </w:t>
            </w:r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  <w:r w:rsidR="005D41DC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5D41DC" w:rsidRPr="0055412C" w:rsidRDefault="00E53A8E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1.9.   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осуществляет приём на очную форму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следующим специальностям:</w:t>
            </w:r>
          </w:p>
          <w:p w:rsidR="00581E6A" w:rsidRDefault="00E42A44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D41DC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</w:t>
            </w:r>
            <w:r w:rsidR="00581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рикмахер» </w:t>
            </w:r>
          </w:p>
          <w:p w:rsidR="00581E6A" w:rsidRDefault="00581E6A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9 классов  - срок обучения 2 года 10</w:t>
            </w:r>
            <w:r w:rsidR="005D41DC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D41DC" w:rsidRPr="0055412C" w:rsidRDefault="00581E6A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11 классов – срок обучения 10 месяцев</w:t>
            </w:r>
            <w:r w:rsidR="005D41DC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1E6A" w:rsidRDefault="00E42A44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D41DC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«Парикмахерское искусство» </w:t>
            </w:r>
          </w:p>
          <w:p w:rsidR="00581E6A" w:rsidRDefault="00581E6A" w:rsidP="00581E6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9 классов  - срок обучения 2 года 10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81E6A" w:rsidRPr="0055412C" w:rsidRDefault="00581E6A" w:rsidP="00581E6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11 классов – срок обучения 1 год 10 месяцев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1E6A" w:rsidRDefault="00E42A44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D41DC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«Прикладная эстетика»</w:t>
            </w:r>
          </w:p>
          <w:p w:rsidR="00581E6A" w:rsidRDefault="00581E6A" w:rsidP="00581E6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11 классов – срок обучения 2 года 10 месяцев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1E6A" w:rsidRPr="0055412C" w:rsidRDefault="00581E6A" w:rsidP="00581E6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«Стилистика и искусство визажа»</w:t>
            </w:r>
          </w:p>
          <w:p w:rsidR="00581E6A" w:rsidRDefault="00581E6A" w:rsidP="00581E6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11 классов – срок обучения 2 года 10 месяцев.</w:t>
            </w:r>
          </w:p>
          <w:p w:rsidR="005D41DC" w:rsidRPr="0055412C" w:rsidRDefault="005D41DC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D41DC" w:rsidRPr="00E42A44" w:rsidRDefault="00E53A8E" w:rsidP="00E42A4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="00E42A44" w:rsidRPr="00E42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ОРГАНИЗАЦИЯ ПРИЕМА ГРАЖДАН </w:t>
            </w:r>
          </w:p>
          <w:p w:rsidR="005D41DC" w:rsidRPr="0055412C" w:rsidRDefault="00E53A8E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2.1  Организация приёма граждан для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 освоению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программ, осуществляется приемной комиссией 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2.2.Председателем приёмной комиссии является директор 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2.3. Для организации  и проведения вступительных испытаний  по специальностям, требующих наличия у поступающих определенных творческих способностей председателем приёмной комиссии создаются предметные экзаменационные и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апелляционная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2.4. Порядок формирования, состав, полномочия и деятельность приёмной, предметных экзаменационных и апелляционных комиссий регламентируется положениями, утверждаемыми директором 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2.5. Работу приёмной комиссии и делопроизводство, а также личный приём поступающих и их родителей (законных представителей) организует ответственный секретарь, который назначается директором 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2.6</w:t>
            </w:r>
            <w:r w:rsidR="00E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приёме в 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обеспечивает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поступающих. 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2.7</w:t>
            </w:r>
            <w:r w:rsidR="00E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подтверждения достоверности документов, представляемых поступающими, приёмная комиссия вправе обращаться в соответствующие государственные (муниципальные) органы и организации.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D41DC" w:rsidRPr="00E42A44" w:rsidRDefault="00E53A8E" w:rsidP="00E42A4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="00E42A44" w:rsidRPr="00E42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ИНОСТРАННЫХ ГРАЖДАН</w:t>
            </w:r>
          </w:p>
          <w:p w:rsidR="00FE129A" w:rsidRDefault="00E53A8E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 Приём иностранных граждан в 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обучения по образовательным программам осуществляется в соответствии с П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равилами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приёма граждан на обучение по образовательным программам среднего профессионального образования, утвержденным приказом Министерства</w:t>
            </w:r>
            <w:r w:rsidR="00E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и науки Российской Федерации от 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января 2014 г. № 36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настоящими Правилами приема.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3.2  Иностранные граждане, лица без гражданства, в том числе соотечественники, проживающие за рубежом, предъявляют следующие документы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года № 115-ФЗ «О правовом положении иностранных граждан в Российской Федерации»;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документа государственного образца об образовании (или его заверенную в установленном порядке копию) либо оригинал документа иностранного государства об уровне образования и (или) квалификации, признаваемый в Российской Федерации на уровне документа государственного образца об образовании (или его заверенную в установленном порядке копию), а также в случае, предусмотренном законодательством Российской Федерации, копию свидетельства о признании данного документа;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– заверенный в установленном порядке перевод на русский язык документа иностранного государства об уровне образования и (или) квалификации и приложения к нему (если последнее предусмотрено законодательством государства, в котором выдан такой документ об образовании);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 99-ФЗ «О государственной политике Российской Федерации в отношении соотечественников за рубежом»;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восемь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фотографи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переводы на русский язык должны быть выполнены на имя и фамилию, указанные в документе, удостоверяющем личность иностранного гражданина в 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052E59" w:rsidRPr="0055412C" w:rsidRDefault="00052E59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129A" w:rsidRPr="00E42A44" w:rsidRDefault="00E53A8E" w:rsidP="00E42A4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="00E42A44" w:rsidRPr="00E42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ОРГАНИЗАЦИЯ ИНФОРМИРОВАНИЯ </w:t>
            </w:r>
            <w:proofErr w:type="gramStart"/>
            <w:r w:rsidR="00E42A44" w:rsidRPr="00E42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ПОСТУПАЮЩИХ</w:t>
            </w:r>
            <w:proofErr w:type="gramEnd"/>
            <w:r w:rsidR="00E42A44" w:rsidRPr="00E42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42A44" w:rsidRDefault="00E53A8E" w:rsidP="00E42A4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4.1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объявляет приём граждан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обучения по основным профессиональным образовательным программам среднего образования на основании лицензии на право проведения образовательной деятельности по реализуемым образовательным программам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129A" w:rsidRPr="0055412C" w:rsidRDefault="00E53A8E" w:rsidP="00E42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целью ознакомления поступающего и его родителей на сайте 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колледжа</w:t>
            </w:r>
            <w:r w:rsidR="00E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 w:rsidR="00354C2B" w:rsidRPr="00EB036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</w:t>
              </w:r>
              <w:r w:rsidR="00354C2B" w:rsidRPr="00EB036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nkpinso</w:t>
              </w:r>
              <w:r w:rsidR="00354C2B" w:rsidRPr="00EB036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354C2B" w:rsidRPr="00EB0364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354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стенд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приемной комиссии до начала приема документов размещает следующую информацию:</w:t>
            </w:r>
          </w:p>
          <w:p w:rsidR="00FE129A" w:rsidRPr="0055412C" w:rsidRDefault="00E42A44" w:rsidP="00E42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Лицензия на </w:t>
            </w:r>
            <w:proofErr w:type="gramStart"/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ведения</w:t>
            </w:r>
            <w:proofErr w:type="gramEnd"/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деятельности;</w:t>
            </w:r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Свидетельство о государственной аккредитации 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колледжа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дающее</w:t>
            </w:r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 на выдачу документа государственного образца о среднем 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профессиональном образовании;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позднее 1 марта:</w:t>
            </w:r>
          </w:p>
          <w:p w:rsidR="00FE129A" w:rsidRPr="0055412C" w:rsidRDefault="00E42A44" w:rsidP="00E42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приема в 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E129A" w:rsidRPr="0055412C" w:rsidRDefault="00E42A44" w:rsidP="00E42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приема в 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gramStart"/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 договорам</w:t>
            </w:r>
            <w:proofErr w:type="gramEnd"/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оплатой стоимости обучения;</w:t>
            </w:r>
          </w:p>
          <w:p w:rsidR="00FE129A" w:rsidRPr="0055412C" w:rsidRDefault="00E42A44" w:rsidP="00E42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специальностей, по которым 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объявляет прием в соответствии с лицензией на осуществление образовательной деятельности (с выделением форм получения образования (очная, очно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-заочная (вечерняя)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FE129A" w:rsidRPr="0055412C" w:rsidRDefault="00E42A44" w:rsidP="00E42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уровню образования, которое необходимо для поступлен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(основное общее или среднее 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образование);</w:t>
            </w:r>
          </w:p>
          <w:p w:rsidR="00FE129A" w:rsidRPr="0055412C" w:rsidRDefault="00E42A44" w:rsidP="00E42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вступительных испытаний;</w:t>
            </w:r>
          </w:p>
          <w:p w:rsidR="00FE129A" w:rsidRPr="0055412C" w:rsidRDefault="00E42A44" w:rsidP="00581E6A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о формах проведения вступительных испытаний</w:t>
            </w:r>
            <w:r w:rsidR="00F34D31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специальност</w:t>
            </w:r>
            <w:r w:rsidR="00581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  <w:r w:rsidR="00F34D31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«Парикмахерское искусство»</w:t>
            </w:r>
            <w:r w:rsidR="00581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81E6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</w:t>
            </w:r>
            <w:r w:rsidR="00581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рикмахер», «Стилистика и искусство визажа»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E129A" w:rsidRPr="0055412C" w:rsidRDefault="00E42A44" w:rsidP="00E42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о возможности приема заявлений и необходимых документов, предусмотренных настоящим Порядком, в электронно-циф</w:t>
            </w:r>
            <w:r w:rsidR="00F34D31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ровой форме.</w:t>
            </w:r>
          </w:p>
          <w:p w:rsidR="00FE129A" w:rsidRPr="0055412C" w:rsidRDefault="00F34D31" w:rsidP="00E42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E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позднее 1 июня:</w:t>
            </w:r>
          </w:p>
          <w:p w:rsidR="00FE129A" w:rsidRPr="0055412C" w:rsidRDefault="00052E59" w:rsidP="00052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мест для приема по каждой специальности, в том числе по различным формам получения образования;</w:t>
            </w:r>
          </w:p>
          <w:p w:rsidR="00FE129A" w:rsidRPr="0055412C" w:rsidRDefault="00052E59" w:rsidP="00052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бюджетных мест для приема по каждой специальности, в том числе по различным формам получения образования;</w:t>
            </w:r>
          </w:p>
          <w:p w:rsidR="00FE129A" w:rsidRPr="0055412C" w:rsidRDefault="00052E59" w:rsidP="00052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мест по каждой специальности по договорам с оплатой стоимости обучения;</w:t>
            </w:r>
          </w:p>
          <w:p w:rsidR="00FE129A" w:rsidRPr="0055412C" w:rsidRDefault="00052E59" w:rsidP="00052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подачи и рассмотрения апелляций по результатам вступительных испытаний;</w:t>
            </w:r>
          </w:p>
          <w:p w:rsidR="00FE129A" w:rsidRPr="0055412C" w:rsidRDefault="00052E59" w:rsidP="00052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 о наличии общежит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и количестве мест в общежитии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выделяемых </w:t>
            </w:r>
            <w:proofErr w:type="gramStart"/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иногородних поступающих;</w:t>
            </w:r>
          </w:p>
          <w:p w:rsidR="00FE129A" w:rsidRPr="0055412C" w:rsidRDefault="00052E59" w:rsidP="00052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образец договора для </w:t>
            </w:r>
            <w:proofErr w:type="gramStart"/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поступающих</w:t>
            </w:r>
            <w:proofErr w:type="gramEnd"/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места по договорам с оплатой стоимости обучения.</w:t>
            </w:r>
          </w:p>
          <w:p w:rsidR="00FE129A" w:rsidRPr="0055412C" w:rsidRDefault="00E42A44" w:rsidP="00E42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4.5. 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приема документов</w:t>
            </w:r>
            <w:r w:rsidR="00581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приемная комиссия ежедневно размещает на официальном сайте 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колледжа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информационном стенде приемной комиссии сведения о количестве поданных заявлений по каждой специальности с выделением форм получения образования 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(очная, очно-заочная</w:t>
            </w:r>
            <w:r w:rsidR="00581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FE129A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129A" w:rsidRPr="0055412C" w:rsidRDefault="00FE129A" w:rsidP="00E42A44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Приемная комиссия 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обеспечивает функционирование специальных телефонных линий и раздела сайта 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ответов на обращения, связанные с приемом граждан в 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D31" w:rsidRPr="00E42A44" w:rsidRDefault="00E53A8E" w:rsidP="00E42A4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2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</w:t>
            </w:r>
            <w:r w:rsidR="00E42A44" w:rsidRPr="00E42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ПРИЕМ ДОКУМЕНТОВ </w:t>
            </w:r>
            <w:proofErr w:type="gramStart"/>
            <w:r w:rsidR="00E42A44" w:rsidRPr="00E42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proofErr w:type="gramEnd"/>
            <w:r w:rsidR="00E42A44" w:rsidRPr="00E42A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ПОСТУПАЮЩИХ </w:t>
            </w:r>
          </w:p>
          <w:p w:rsidR="0055412C" w:rsidRDefault="00E53A8E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5.1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Приём документов для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основным профессиональным образовательным программам начинается с 1 июня и заканчивается </w:t>
            </w:r>
            <w:r w:rsidR="00581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августа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Сроки приёма документов на 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заочную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(вечернюю)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 получения образования устанавливаются образовательны</w:t>
            </w:r>
            <w:r w:rsidR="000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учреждением самостоятельно.</w:t>
            </w:r>
            <w:r w:rsidR="000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заявлений 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лиц, поступающих по специальности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43.02.02.</w:t>
            </w:r>
            <w:r w:rsidR="00F34D31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F34D31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Парикмахерское искусство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43.02.03. «Стилистика и искусство визажа» и профессии  43.01.02. «Парикмахер»,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требующих у поступающих определенных творческих способностей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до </w:t>
            </w:r>
            <w:r w:rsidR="00DD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D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5.2. Приём в 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основным профессиональным образовательным программам среднего профессионального образования проводится по личному заявлению граждан.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Поступающий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вправе подать заявлени</w:t>
            </w:r>
            <w:r w:rsidR="00CE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участии в конкурсе одновременно в несколько образовательных учреждений</w:t>
            </w:r>
            <w:r w:rsidR="00CE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несколько специальностей, на различные формы получения образования (очную, заочную), по которым реализуются основные профессиональные образовательные программы </w:t>
            </w:r>
            <w:r w:rsidR="00CE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НСО «Н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овосибирский колледж парикмахерского искусства</w:t>
            </w:r>
            <w:r w:rsidR="00BA666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D31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одновременно на бюджетные места и на места по договорам с о</w:t>
            </w:r>
            <w:r w:rsid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платой стоимости обучения. </w:t>
            </w:r>
          </w:p>
          <w:p w:rsidR="0055412C" w:rsidRDefault="00E53A8E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При подаче заявления о приёме на очную форму обучения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поступающий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предъявляет:</w:t>
            </w:r>
            <w:r w:rsidR="000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C6BE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Документ, удостоверяющий личность</w:t>
            </w:r>
            <w:r w:rsidR="00CE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паспорт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E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</w:t>
            </w:r>
            <w:r w:rsidR="00CE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оригинал);</w:t>
            </w:r>
          </w:p>
          <w:p w:rsidR="0055412C" w:rsidRDefault="00CC6BE6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об образовании (аттестат, диплом) в оригинале и копию;</w:t>
            </w:r>
          </w:p>
          <w:p w:rsidR="00CE7F0A" w:rsidRDefault="00CE7F0A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Копию свидетельство о рождении;</w:t>
            </w:r>
          </w:p>
          <w:p w:rsidR="00CE7F0A" w:rsidRDefault="00CE7F0A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Копию медицинского страхового полиса;</w:t>
            </w:r>
          </w:p>
          <w:p w:rsidR="0055412C" w:rsidRDefault="00CC6BE6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фотографи</w:t>
            </w:r>
            <w:r w:rsidR="00F34D31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5412C" w:rsidRDefault="00CC6BE6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Медицинскую справку (формы 086 у);</w:t>
            </w:r>
          </w:p>
          <w:p w:rsidR="0055412C" w:rsidRDefault="00CC6BE6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сертификата о прививках;</w:t>
            </w:r>
          </w:p>
          <w:p w:rsidR="0055412C" w:rsidRDefault="00CC6BE6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52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Медицинскую книжку.</w:t>
            </w:r>
          </w:p>
          <w:p w:rsidR="000D2141" w:rsidRDefault="00E53A8E" w:rsidP="000D214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   Заявление о приёме,  а также необходимые документы могут быть направлены поступающим через операторов почтовой связи общего пользования.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Дата отправления до</w:t>
            </w:r>
            <w:r w:rsidR="00DD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кументов должна быть не позже 1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июля. При направлении документов через операторов почтовой связи общего пользования поступающий к заявлению о приёме прилагает ксерокопии документов, удостоверяющих его личность, заверенные ксерокопии документов государственного образца об образовании, а также иные документы, предусм</w:t>
            </w:r>
            <w:r w:rsidR="00CE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отренные настоящими Правилами.</w:t>
            </w:r>
            <w:r w:rsidR="00CE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  <w:r w:rsidR="00CE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На каждого поступающего заводится личное дело, в котором хранятся все сданные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документы и материалы сдачи дополнительных вступительных испытаний. Личные дела поступающих хранятся в приёмной комиссии в течение шести месяцев с момента начала приема документов.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5.6</w:t>
            </w:r>
            <w:r w:rsidR="00CE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Поступающему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личном предоставлении документов выдается расписка о приёме документов.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5.7</w:t>
            </w:r>
            <w:r w:rsidR="00CE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Поступающие, представившие  в приёмную комиссию заведомо подложные документы, несут ответственность, предусмотренную законодательством Российской Федерации.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C6BE6" w:rsidRPr="000D2141" w:rsidRDefault="00E53A8E" w:rsidP="000D2141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6. </w:t>
            </w:r>
            <w:r w:rsidR="000D2141" w:rsidRPr="000D21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ПОРЯДОК ПРОВЕДЕНИЯ ВТУПИТЕЛЬНЫХ ИСПЫТАНИЙ </w:t>
            </w:r>
          </w:p>
          <w:p w:rsidR="000D2141" w:rsidRPr="0055412C" w:rsidRDefault="000D2141" w:rsidP="000D2141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6BE6" w:rsidRPr="0055412C" w:rsidRDefault="00E53A8E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    Вступительные испытания при приёме на обучение по программам среднего профессионального образования не предусмотрены статьей 111 Федерального закона № 273-ФЗ от 29.12.2012 «Об образовании в Российской Федерации».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6.2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 приёме в </w:t>
            </w:r>
            <w:r w:rsidR="000D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  для обучения по специальностям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C6BE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43.02.02.</w:t>
            </w:r>
            <w:r w:rsidR="00DD0EB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«Парикмахерское искусство»,</w:t>
            </w:r>
            <w:r w:rsidR="00DD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43.02.03. «Стилистика и искусство визажа» и профессии  43.01.02. «Парикмахер»,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требующим наличия у поступающих определенных творческих способностей, физических и (или) психологических каче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пр</w:t>
            </w:r>
            <w:proofErr w:type="gram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оводятся вступительные испытания.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3.  Вступительные испытания проводятся </w:t>
            </w:r>
            <w:r w:rsidR="00CC6BE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творческого задания по спец</w:t>
            </w:r>
            <w:r w:rsidR="00CE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иальному</w:t>
            </w:r>
            <w:r w:rsidR="00CC6BE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рисунку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</w:t>
            </w:r>
            <w:r w:rsidR="00CE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выявление наличия у поступающих лиц определенных тво</w:t>
            </w:r>
            <w:r w:rsidR="00CC6BE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рческих способностей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Вступительные испытания определяются </w:t>
            </w:r>
            <w:r w:rsidR="00BA6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колледжем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самостоятельно.</w:t>
            </w:r>
          </w:p>
          <w:p w:rsidR="0055412C" w:rsidRDefault="00E53A8E" w:rsidP="00E42A4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93006" w:rsidRPr="00CE7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CE7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CE7F0A" w:rsidRPr="00CE7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ОБЩИЕ ПРАВИЛА ПОДАЧИ И РАССМОТРЕНИЯ АПЕЛЛЯЦИИ </w:t>
            </w:r>
          </w:p>
          <w:p w:rsidR="00CE7F0A" w:rsidRPr="00CE7F0A" w:rsidRDefault="00CE7F0A" w:rsidP="00E42A4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93006" w:rsidRPr="0055412C" w:rsidRDefault="00993006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CE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По результатам вступительных испытаний, </w:t>
            </w:r>
            <w:proofErr w:type="gramStart"/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поступающий</w:t>
            </w:r>
            <w:proofErr w:type="gramEnd"/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право подать в апелляционную комиссию письменное апелляционное заявление о нарушении, по его мнению, установленного порядка проведения испытаний и несогласии с его результатами.</w:t>
            </w:r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CE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Рассмотрение апелляции не является пересдачей экзамена.</w:t>
            </w:r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  <w:r w:rsidR="00CE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Апелляция подается поступающим лично на следующий день после объявления оценки по экзамену. При этом</w:t>
            </w:r>
            <w:proofErr w:type="gramStart"/>
            <w:r w:rsidR="00CE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поступающий имеет право ознакомиться со своей экзаменационной работой в порядке, установленном образовательным учреждением.</w:t>
            </w:r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  <w:r w:rsidR="00CE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53A8E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Поступающий имеет право присутствовать при рассмотрении апелляции. Поступающий должен иметь при себе документ, удостоверяющий его личность и экзаменационный лист.</w:t>
            </w:r>
          </w:p>
          <w:p w:rsidR="00993006" w:rsidRPr="00CE7F0A" w:rsidRDefault="00E53A8E" w:rsidP="00E42A4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93006" w:rsidRPr="00CE7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CE7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  </w:t>
            </w:r>
            <w:r w:rsidR="00CE7F0A" w:rsidRPr="00CE7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ЗАЧИСЛЕНИЕ В КОЛЛЕДЖ </w:t>
            </w:r>
          </w:p>
          <w:p w:rsidR="00993006" w:rsidRPr="0055412C" w:rsidRDefault="00E53A8E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9300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CE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Поступающий представляет оригинал государственного образца об образовании  в срок до </w:t>
            </w:r>
            <w:r w:rsidR="00D31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bookmarkStart w:id="0" w:name="_GoBack"/>
            <w:bookmarkEnd w:id="0"/>
            <w:r w:rsidR="00EF2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9300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CE7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По истечении сроков представления оригиналов документов директором </w:t>
            </w:r>
            <w:r w:rsidR="00316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колледжа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издается приказ о зачислении лиц, рекомендованных приёмной комиссией к зачислению и представивших оригиналы соответствующих документов. Положением к приказу о 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зачислении является </w:t>
            </w:r>
            <w:proofErr w:type="spell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пофамильный</w:t>
            </w:r>
            <w:proofErr w:type="spellEnd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перечень указанных лиц.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с приложением размещается на информационном стенде приёмной комиссии и на официальном сайте </w:t>
            </w:r>
            <w:r w:rsidR="00316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колледжа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9300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.3 Занятия в </w:t>
            </w:r>
            <w:r w:rsidR="00316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колледже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начинаются в сроки, установленные графиком учебного процесса.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9300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.4 Лица, зачисленные в </w:t>
            </w:r>
            <w:r w:rsidR="00316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не приступившие к занятиям без уважительной причины в течение 10 дней, отчисляются.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9300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.5 Лица, зачисленные в </w:t>
            </w:r>
            <w:r w:rsidR="00316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колледж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числа иногородних имеют право на заселение в общежитие.</w:t>
            </w:r>
            <w:proofErr w:type="gramEnd"/>
          </w:p>
          <w:p w:rsidR="00993006" w:rsidRPr="0055412C" w:rsidRDefault="00993006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3006" w:rsidRPr="00EF2A7A" w:rsidRDefault="00993006" w:rsidP="00E42A44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2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E53A8E" w:rsidRPr="00EF2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EF2A7A" w:rsidRPr="00EF2A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ПОРЯДОК ВНЕСЕНИЯ ИЗМЕНЕНИЙ </w:t>
            </w:r>
          </w:p>
          <w:p w:rsidR="00E53A8E" w:rsidRDefault="00E53A8E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93006"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EF2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изменения Порядка приёма в имеющие государственную аккредитацию образовательные учреждения среднего профессионального образования, определяемого Министерством образования и науки Российской Федерации, в настоящие Правила могут быть внесены изме</w:t>
            </w:r>
            <w:r w:rsid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</w:t>
            </w:r>
            <w:r w:rsidRPr="00554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ия.</w:t>
            </w:r>
            <w:proofErr w:type="gramEnd"/>
          </w:p>
          <w:p w:rsidR="00EF2A7A" w:rsidRDefault="00EF2A7A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2A7A" w:rsidRDefault="00EF2A7A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2A7A" w:rsidRPr="005246CA" w:rsidRDefault="00EF2A7A" w:rsidP="00EF2A7A">
            <w:pPr>
              <w:pStyle w:val="1"/>
              <w:shd w:val="clear" w:color="auto" w:fill="auto"/>
              <w:tabs>
                <w:tab w:val="left" w:pos="260"/>
              </w:tabs>
              <w:spacing w:line="276" w:lineRule="auto"/>
              <w:ind w:left="20" w:right="20"/>
            </w:pPr>
            <w:r w:rsidRPr="000D37D0">
              <w:rPr>
                <w:i/>
                <w:sz w:val="28"/>
                <w:szCs w:val="28"/>
              </w:rPr>
              <w:t xml:space="preserve">Настоящее Положение рассмотрено и </w:t>
            </w:r>
            <w:r w:rsidRPr="005246CA">
              <w:rPr>
                <w:i/>
                <w:sz w:val="28"/>
                <w:szCs w:val="28"/>
              </w:rPr>
              <w:t>принято на заседании педагогического совета ГАПОУ НСО</w:t>
            </w:r>
            <w:r w:rsidRPr="005246CA">
              <w:rPr>
                <w:rStyle w:val="10"/>
                <w:rFonts w:eastAsiaTheme="minorHAnsi"/>
                <w:sz w:val="28"/>
                <w:szCs w:val="28"/>
              </w:rPr>
              <w:t xml:space="preserve"> </w:t>
            </w:r>
            <w:r w:rsidRPr="005246CA">
              <w:rPr>
                <w:i/>
                <w:sz w:val="28"/>
                <w:szCs w:val="28"/>
              </w:rPr>
              <w:t>«Новосибирский колледж парикмахерского искусства</w:t>
            </w:r>
            <w:r w:rsidRPr="005246CA">
              <w:rPr>
                <w:rStyle w:val="1MSMincho-1pt"/>
                <w:rFonts w:eastAsiaTheme="minorHAnsi"/>
                <w:sz w:val="28"/>
                <w:szCs w:val="28"/>
              </w:rPr>
              <w:t xml:space="preserve">», </w:t>
            </w:r>
            <w:r w:rsidRPr="005246CA">
              <w:rPr>
                <w:i/>
                <w:sz w:val="28"/>
                <w:szCs w:val="28"/>
              </w:rPr>
              <w:t>протокол №1 от</w:t>
            </w:r>
            <w:r w:rsidRPr="005246CA">
              <w:rPr>
                <w:rStyle w:val="10"/>
                <w:rFonts w:eastAsiaTheme="minorHAnsi"/>
                <w:sz w:val="28"/>
                <w:szCs w:val="28"/>
              </w:rPr>
              <w:t xml:space="preserve"> «29» августа 201</w:t>
            </w:r>
            <w:r w:rsidR="00862F75">
              <w:rPr>
                <w:rStyle w:val="10"/>
                <w:rFonts w:eastAsiaTheme="minorHAnsi"/>
                <w:sz w:val="28"/>
                <w:szCs w:val="28"/>
              </w:rPr>
              <w:t>4г</w:t>
            </w:r>
            <w:r w:rsidRPr="005246CA">
              <w:rPr>
                <w:rStyle w:val="1MSMincho-1pt"/>
                <w:rFonts w:eastAsiaTheme="minorHAnsi"/>
                <w:sz w:val="28"/>
                <w:szCs w:val="28"/>
              </w:rPr>
              <w:t>.</w:t>
            </w:r>
          </w:p>
          <w:p w:rsidR="00EF2A7A" w:rsidRPr="0055412C" w:rsidRDefault="00EF2A7A" w:rsidP="00E42A44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3A8E" w:rsidRPr="0055412C" w:rsidRDefault="00E53A8E">
      <w:pPr>
        <w:rPr>
          <w:rFonts w:ascii="Times New Roman" w:hAnsi="Times New Roman" w:cs="Times New Roman"/>
          <w:sz w:val="28"/>
          <w:szCs w:val="28"/>
        </w:rPr>
      </w:pPr>
      <w:r w:rsidRPr="0055412C">
        <w:rPr>
          <w:rFonts w:ascii="Times New Roman" w:eastAsia="Times New Roman" w:hAnsi="Times New Roman" w:cs="Times New Roman"/>
          <w:color w:val="515756"/>
          <w:sz w:val="28"/>
          <w:szCs w:val="28"/>
          <w:shd w:val="clear" w:color="auto" w:fill="FFFFFF"/>
          <w:lang w:eastAsia="ru-RU"/>
        </w:rPr>
        <w:lastRenderedPageBreak/>
        <w:t> </w:t>
      </w:r>
    </w:p>
    <w:sectPr w:rsidR="00E53A8E" w:rsidRPr="0055412C" w:rsidSect="001B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155EE"/>
    <w:multiLevelType w:val="multilevel"/>
    <w:tmpl w:val="8BE0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851AD4"/>
    <w:multiLevelType w:val="multilevel"/>
    <w:tmpl w:val="BA06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4A10C9"/>
    <w:multiLevelType w:val="multilevel"/>
    <w:tmpl w:val="63A8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652E78"/>
    <w:multiLevelType w:val="multilevel"/>
    <w:tmpl w:val="EA2C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6222A0"/>
    <w:multiLevelType w:val="multilevel"/>
    <w:tmpl w:val="3BCE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5810F5"/>
    <w:multiLevelType w:val="multilevel"/>
    <w:tmpl w:val="7DB0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785"/>
    <w:rsid w:val="00052E59"/>
    <w:rsid w:val="000D2141"/>
    <w:rsid w:val="001B7446"/>
    <w:rsid w:val="002F70A8"/>
    <w:rsid w:val="00316D04"/>
    <w:rsid w:val="00330521"/>
    <w:rsid w:val="00354C2B"/>
    <w:rsid w:val="003B3D4E"/>
    <w:rsid w:val="00417BB1"/>
    <w:rsid w:val="00440188"/>
    <w:rsid w:val="0055412C"/>
    <w:rsid w:val="005817BA"/>
    <w:rsid w:val="00581E6A"/>
    <w:rsid w:val="005D41DC"/>
    <w:rsid w:val="005D600A"/>
    <w:rsid w:val="006815A0"/>
    <w:rsid w:val="006E4FEF"/>
    <w:rsid w:val="0070455A"/>
    <w:rsid w:val="00754E5A"/>
    <w:rsid w:val="00862F75"/>
    <w:rsid w:val="008B434D"/>
    <w:rsid w:val="00993006"/>
    <w:rsid w:val="00A71751"/>
    <w:rsid w:val="00B25B8E"/>
    <w:rsid w:val="00B41322"/>
    <w:rsid w:val="00BA6666"/>
    <w:rsid w:val="00C22CF9"/>
    <w:rsid w:val="00CA5D67"/>
    <w:rsid w:val="00CC6BE6"/>
    <w:rsid w:val="00CE7F0A"/>
    <w:rsid w:val="00D318E2"/>
    <w:rsid w:val="00DC5785"/>
    <w:rsid w:val="00DC7F41"/>
    <w:rsid w:val="00DD0EBE"/>
    <w:rsid w:val="00E038FD"/>
    <w:rsid w:val="00E42A44"/>
    <w:rsid w:val="00E53A8E"/>
    <w:rsid w:val="00EF2A7A"/>
    <w:rsid w:val="00F34D31"/>
    <w:rsid w:val="00FC42D7"/>
    <w:rsid w:val="00FE1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heading">
    <w:name w:val="contentheading"/>
    <w:basedOn w:val="a0"/>
    <w:rsid w:val="00E53A8E"/>
  </w:style>
  <w:style w:type="character" w:customStyle="1" w:styleId="apple-converted-space">
    <w:name w:val="apple-converted-space"/>
    <w:basedOn w:val="a0"/>
    <w:rsid w:val="00E53A8E"/>
  </w:style>
  <w:style w:type="character" w:customStyle="1" w:styleId="articleseparator">
    <w:name w:val="article_separator"/>
    <w:basedOn w:val="a0"/>
    <w:rsid w:val="00E53A8E"/>
  </w:style>
  <w:style w:type="character" w:customStyle="1" w:styleId="4">
    <w:name w:val="Основной текст (4)_"/>
    <w:basedOn w:val="a0"/>
    <w:link w:val="40"/>
    <w:rsid w:val="005541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412C"/>
    <w:pPr>
      <w:widowControl w:val="0"/>
      <w:shd w:val="clear" w:color="auto" w:fill="FFFFFF"/>
      <w:spacing w:before="420" w:after="0"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table" w:styleId="a4">
    <w:name w:val="Table Grid"/>
    <w:basedOn w:val="a1"/>
    <w:uiPriority w:val="59"/>
    <w:rsid w:val="0055412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6666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EF2A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EF2A7A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 + Не курсив"/>
    <w:basedOn w:val="a0"/>
    <w:rsid w:val="00EF2A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MSMincho-1pt">
    <w:name w:val="Заголовок №1 + MS Mincho;Не курсив;Интервал -1 pt"/>
    <w:basedOn w:val="a0"/>
    <w:rsid w:val="00EF2A7A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-3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heading">
    <w:name w:val="contentheading"/>
    <w:basedOn w:val="a0"/>
    <w:rsid w:val="00E53A8E"/>
  </w:style>
  <w:style w:type="character" w:customStyle="1" w:styleId="apple-converted-space">
    <w:name w:val="apple-converted-space"/>
    <w:basedOn w:val="a0"/>
    <w:rsid w:val="00E53A8E"/>
  </w:style>
  <w:style w:type="character" w:customStyle="1" w:styleId="articleseparator">
    <w:name w:val="article_separator"/>
    <w:basedOn w:val="a0"/>
    <w:rsid w:val="00E53A8E"/>
  </w:style>
  <w:style w:type="character" w:customStyle="1" w:styleId="4">
    <w:name w:val="Основной текст (4)_"/>
    <w:basedOn w:val="a0"/>
    <w:link w:val="40"/>
    <w:rsid w:val="005541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412C"/>
    <w:pPr>
      <w:widowControl w:val="0"/>
      <w:shd w:val="clear" w:color="auto" w:fill="FFFFFF"/>
      <w:spacing w:before="420" w:after="0"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table" w:styleId="a4">
    <w:name w:val="Table Grid"/>
    <w:basedOn w:val="a1"/>
    <w:uiPriority w:val="59"/>
    <w:rsid w:val="0055412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6666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EF2A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EF2A7A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 + Не курсив"/>
    <w:basedOn w:val="a0"/>
    <w:rsid w:val="00EF2A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MSMincho-1pt">
    <w:name w:val="Заголовок №1 + MS Mincho;Не курсив;Интервал -1 pt"/>
    <w:basedOn w:val="a0"/>
    <w:rsid w:val="00EF2A7A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-3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pins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1</cp:lastModifiedBy>
  <cp:revision>7</cp:revision>
  <cp:lastPrinted>2016-06-24T08:06:00Z</cp:lastPrinted>
  <dcterms:created xsi:type="dcterms:W3CDTF">2016-06-24T06:44:00Z</dcterms:created>
  <dcterms:modified xsi:type="dcterms:W3CDTF">2016-11-02T07:28:00Z</dcterms:modified>
</cp:coreProperties>
</file>