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E" w:rsidRDefault="007A2CFE" w:rsidP="007A2C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0354" cy="956541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4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574" cy="956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DA" w:rsidRPr="00BA1BE7" w:rsidRDefault="008912DA" w:rsidP="008912DA">
      <w:pPr>
        <w:pStyle w:val="ConsPlusNonformat"/>
        <w:rPr>
          <w:rFonts w:ascii="Times New Roman" w:hAnsi="Times New Roman" w:cs="Times New Roman"/>
        </w:rPr>
        <w:sectPr w:rsidR="008912DA" w:rsidRPr="00BA1BE7" w:rsidSect="002624FE">
          <w:headerReference w:type="default" r:id="rId10"/>
          <w:footerReference w:type="default" r:id="rId11"/>
          <w:footerReference w:type="first" r:id="rId12"/>
          <w:pgSz w:w="11906" w:h="16838" w:code="9"/>
          <w:pgMar w:top="709" w:right="567" w:bottom="851" w:left="1418" w:header="720" w:footer="340" w:gutter="0"/>
          <w:cols w:space="720"/>
          <w:titlePg/>
          <w:docGrid w:linePitch="299"/>
        </w:sectPr>
      </w:pPr>
      <w:bookmarkStart w:id="0" w:name="_GoBack"/>
      <w:bookmarkEnd w:id="0"/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134"/>
        <w:gridCol w:w="851"/>
        <w:gridCol w:w="992"/>
        <w:gridCol w:w="2693"/>
        <w:gridCol w:w="851"/>
        <w:gridCol w:w="709"/>
        <w:gridCol w:w="992"/>
        <w:gridCol w:w="992"/>
        <w:gridCol w:w="1134"/>
        <w:gridCol w:w="568"/>
        <w:gridCol w:w="568"/>
        <w:gridCol w:w="848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827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253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0C0">
              <w:rPr>
                <w:rFonts w:ascii="Times New Roman" w:hAnsi="Times New Roman" w:cs="Times New Roman"/>
                <w:sz w:val="18"/>
                <w:szCs w:val="20"/>
              </w:rPr>
              <w:t xml:space="preserve">Результаты </w:t>
            </w:r>
            <w:proofErr w:type="gramStart"/>
            <w:r w:rsidRPr="00E870C0">
              <w:rPr>
                <w:rFonts w:ascii="Times New Roman" w:hAnsi="Times New Roman" w:cs="Times New Roman"/>
                <w:sz w:val="18"/>
                <w:szCs w:val="20"/>
              </w:rPr>
              <w:t>оценки степени значимости показателя качества государственной</w:t>
            </w:r>
            <w:proofErr w:type="gramEnd"/>
            <w:r w:rsidRPr="00E870C0">
              <w:rPr>
                <w:rFonts w:ascii="Times New Roman" w:hAnsi="Times New Roman" w:cs="Times New Roman"/>
                <w:sz w:val="18"/>
                <w:szCs w:val="20"/>
              </w:rPr>
              <w:t xml:space="preserve">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6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6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912DA" w:rsidRPr="00544790" w:rsidRDefault="00AA0C94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852101О.99.0.ББ28ТМ44000</w:t>
            </w:r>
          </w:p>
        </w:tc>
        <w:tc>
          <w:tcPr>
            <w:tcW w:w="992" w:type="dxa"/>
            <w:vMerge w:val="restart"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12DA" w:rsidRPr="00EE2DD2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912DA" w:rsidRPr="00F665E3" w:rsidTr="008713A5">
        <w:trPr>
          <w:trHeight w:val="339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8912DA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04421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A04421" w:rsidRPr="00544790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04421" w:rsidRPr="00733AB4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421" w:rsidRPr="00EE2DD2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4421" w:rsidRPr="00544790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94437" w:rsidRDefault="00894437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04421" w:rsidRPr="00894437" w:rsidRDefault="00894437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4421" w:rsidRPr="00894437" w:rsidRDefault="00894437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713A5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713A5" w:rsidRPr="00F665E3" w:rsidRDefault="00AA0C94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852101О.99.0.ББ28ШЧ72002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8713A5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="008713A5"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713A5" w:rsidRPr="00F665E3" w:rsidTr="008713A5">
        <w:trPr>
          <w:trHeight w:val="583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82622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</w:tr>
      <w:tr w:rsidR="00282622" w:rsidRPr="00F665E3" w:rsidTr="008713A5">
        <w:trPr>
          <w:trHeight w:val="382"/>
        </w:trPr>
        <w:tc>
          <w:tcPr>
            <w:tcW w:w="993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82622" w:rsidRPr="00F665E3" w:rsidTr="008713A5">
        <w:trPr>
          <w:trHeight w:val="550"/>
        </w:trPr>
        <w:tc>
          <w:tcPr>
            <w:tcW w:w="993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A04421" w:rsidRPr="00F665E3" w:rsidTr="008713A5">
        <w:trPr>
          <w:trHeight w:val="720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 w:val="restart"/>
            <w:vAlign w:val="center"/>
          </w:tcPr>
          <w:p w:rsidR="00894437" w:rsidRPr="00F665E3" w:rsidRDefault="00AA0C94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852101О.99.0.ББ28ШЧ96002</w:t>
            </w:r>
          </w:p>
        </w:tc>
        <w:tc>
          <w:tcPr>
            <w:tcW w:w="992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94437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 w:val="restart"/>
            <w:vAlign w:val="center"/>
          </w:tcPr>
          <w:p w:rsidR="00894437" w:rsidRPr="00F665E3" w:rsidRDefault="00AA0C94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852101О.99.0.ББ28ШХ80002</w:t>
            </w:r>
          </w:p>
        </w:tc>
        <w:tc>
          <w:tcPr>
            <w:tcW w:w="992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43.02.12 Технология эстетических услуг</w:t>
            </w:r>
          </w:p>
        </w:tc>
        <w:tc>
          <w:tcPr>
            <w:tcW w:w="1134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4437" w:rsidRPr="00F665E3" w:rsidTr="00282622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4437" w:rsidRPr="00F665E3" w:rsidTr="008713A5">
        <w:trPr>
          <w:trHeight w:val="354"/>
        </w:trPr>
        <w:tc>
          <w:tcPr>
            <w:tcW w:w="993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4437" w:rsidRPr="00F665E3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894437" w:rsidRPr="00F665E3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4437" w:rsidRPr="00C213F4" w:rsidRDefault="00894437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94437" w:rsidRPr="00894437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94437" w:rsidRPr="00894437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894437" w:rsidRPr="008713A5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4437" w:rsidRPr="002165E9" w:rsidRDefault="00894437" w:rsidP="009C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 w:val="restart"/>
            <w:vAlign w:val="center"/>
          </w:tcPr>
          <w:p w:rsidR="00282622" w:rsidRPr="00F665E3" w:rsidRDefault="00AA0C94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852101О.99.0.ББ28ТО84000</w:t>
            </w:r>
          </w:p>
        </w:tc>
        <w:tc>
          <w:tcPr>
            <w:tcW w:w="992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43.02.03 Стилистика и искусство визажа</w:t>
            </w:r>
          </w:p>
        </w:tc>
        <w:tc>
          <w:tcPr>
            <w:tcW w:w="1134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2622" w:rsidRPr="00F665E3" w:rsidTr="00282622">
        <w:trPr>
          <w:trHeight w:val="354"/>
        </w:trPr>
        <w:tc>
          <w:tcPr>
            <w:tcW w:w="993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2622" w:rsidRPr="00C213F4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2622" w:rsidRPr="008713A5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282622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282622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28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A04421" w:rsidRPr="00F665E3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A04421" w:rsidRPr="002165E9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1134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912DA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8912DA">
        <w:trPr>
          <w:trHeight w:val="4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3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282622" w:rsidRPr="00F665E3" w:rsidTr="008912DA">
        <w:trPr>
          <w:trHeight w:val="10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544790" w:rsidRDefault="00AA0C94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852101О.99.0.ББ28ТМ44000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733AB4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EE2DD2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43.02.02 Парикмахерское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AA0C94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852101О.99.0.ББ28ШЧ72002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BA1BE7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BA1BE7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BA1BE7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282622">
        <w:trPr>
          <w:trHeight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AA0C94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852101О.99.0.ББ28ШЧ96002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43.02.13 Технология парикмахерского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AA0C94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852101О.99.0.ББ28ШХ80002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43.02.12 Технология эстетических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2622" w:rsidRPr="00F665E3" w:rsidTr="008912D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AA0C94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852101О.99.0.ББ28ТО84000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2622">
              <w:rPr>
                <w:rFonts w:ascii="Times New Roman" w:hAnsi="Times New Roman" w:cs="Times New Roman"/>
                <w:sz w:val="18"/>
                <w:szCs w:val="20"/>
              </w:rPr>
              <w:t>43.02.03 Стилистика и искусство визажа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22" w:rsidRPr="00F665E3" w:rsidRDefault="00282622" w:rsidP="0028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567" w:right="567" w:bottom="851" w:left="1134" w:header="340" w:footer="567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Минобрнауки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5.2.  Порядок </w:t>
      </w:r>
      <w:r>
        <w:rPr>
          <w:rFonts w:ascii="Times New Roman" w:hAnsi="Times New Roman" w:cs="Times New Roman"/>
        </w:rPr>
        <w:t xml:space="preserve"> информирования  потенциальных </w:t>
      </w:r>
      <w:r w:rsidRPr="00B32657">
        <w:rPr>
          <w:rFonts w:ascii="Times New Roman" w:hAnsi="Times New Roman" w:cs="Times New Roman"/>
        </w:rPr>
        <w:t>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  <w:r w:rsidRPr="00BA1BE7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912DA" w:rsidRPr="00BA1BE7" w:rsidTr="008912DA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 xml:space="preserve">Реализация образовательных программ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37.Д57.0</w:t>
            </w: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97DE9" w:rsidRDefault="008912DA" w:rsidP="008912DA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основное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  <w:r w:rsidR="00297DE9"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912DA" w:rsidRPr="00BA1BE7" w:rsidRDefault="00297DE9" w:rsidP="00297DE9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912DA" w:rsidRPr="00BA1BE7" w:rsidRDefault="008912DA" w:rsidP="008912DA">
      <w:pPr>
        <w:pStyle w:val="ConsPlusNonformat"/>
        <w:rPr>
          <w:rFonts w:ascii="Times New Roman" w:hAnsi="Times New Roman" w:cs="Times New Roman"/>
        </w:rPr>
        <w:sectPr w:rsidR="008912DA" w:rsidRPr="00BA1BE7" w:rsidSect="008912DA">
          <w:headerReference w:type="default" r:id="rId14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134"/>
        <w:gridCol w:w="992"/>
        <w:gridCol w:w="992"/>
        <w:gridCol w:w="2835"/>
        <w:gridCol w:w="850"/>
        <w:gridCol w:w="709"/>
        <w:gridCol w:w="992"/>
        <w:gridCol w:w="992"/>
        <w:gridCol w:w="1134"/>
        <w:gridCol w:w="568"/>
        <w:gridCol w:w="568"/>
        <w:gridCol w:w="849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544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9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8ED">
              <w:rPr>
                <w:rFonts w:ascii="Times New Roman" w:hAnsi="Times New Roman" w:cs="Times New Roman"/>
                <w:sz w:val="18"/>
                <w:szCs w:val="20"/>
              </w:rPr>
              <w:t xml:space="preserve">Результаты </w:t>
            </w:r>
            <w:proofErr w:type="gramStart"/>
            <w:r w:rsidRPr="00F778ED">
              <w:rPr>
                <w:rFonts w:ascii="Times New Roman" w:hAnsi="Times New Roman" w:cs="Times New Roman"/>
                <w:sz w:val="18"/>
                <w:szCs w:val="20"/>
              </w:rPr>
              <w:t>оценки степени значимости показателя качества государственной</w:t>
            </w:r>
            <w:proofErr w:type="gramEnd"/>
            <w:r w:rsidRPr="00F778ED">
              <w:rPr>
                <w:rFonts w:ascii="Times New Roman" w:hAnsi="Times New Roman" w:cs="Times New Roman"/>
                <w:sz w:val="18"/>
                <w:szCs w:val="20"/>
              </w:rPr>
              <w:t xml:space="preserve">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835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835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8713A5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713A5" w:rsidRPr="00F665E3" w:rsidRDefault="00AA0C94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852101О.99.0.ББ29ПШ68000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8713A5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713A5" w:rsidRPr="00F665E3" w:rsidTr="008713A5">
        <w:trPr>
          <w:trHeight w:val="583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713A5" w:rsidRPr="00F665E3" w:rsidTr="008713A5">
        <w:trPr>
          <w:trHeight w:val="382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713A5" w:rsidRPr="00F665E3" w:rsidTr="008713A5">
        <w:trPr>
          <w:trHeight w:val="550"/>
        </w:trPr>
        <w:tc>
          <w:tcPr>
            <w:tcW w:w="993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8713A5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04421" w:rsidRPr="002165E9" w:rsidRDefault="00A04421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6D761C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6D761C" w:rsidRPr="00F665E3" w:rsidRDefault="00AA0C94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852101О.99.0.ББ29ПШ84000</w:t>
            </w:r>
          </w:p>
        </w:tc>
        <w:tc>
          <w:tcPr>
            <w:tcW w:w="992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134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6D761C" w:rsidRPr="00F665E3" w:rsidTr="008713A5">
        <w:trPr>
          <w:trHeight w:val="583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6D761C" w:rsidRPr="00F665E3" w:rsidTr="008713A5">
        <w:trPr>
          <w:trHeight w:val="382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6D761C" w:rsidRPr="00F665E3" w:rsidTr="008713A5">
        <w:trPr>
          <w:trHeight w:val="550"/>
        </w:trPr>
        <w:tc>
          <w:tcPr>
            <w:tcW w:w="993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D761C" w:rsidRPr="00C213F4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6D761C" w:rsidRPr="008713A5" w:rsidRDefault="006D761C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6D761C" w:rsidRPr="002165E9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A04421" w:rsidRPr="00F665E3" w:rsidTr="008713A5">
        <w:trPr>
          <w:trHeight w:val="354"/>
        </w:trPr>
        <w:tc>
          <w:tcPr>
            <w:tcW w:w="993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04421" w:rsidRPr="00F665E3" w:rsidRDefault="00A04421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04421" w:rsidRPr="00F665E3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04421" w:rsidRPr="00C213F4" w:rsidRDefault="00A04421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A04421" w:rsidRPr="008713A5" w:rsidRDefault="00A04421" w:rsidP="00A3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A04421" w:rsidRPr="008713A5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A04421" w:rsidRPr="002165E9" w:rsidRDefault="00A04421" w:rsidP="0080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276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912DA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89443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F23ED0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5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6D761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AA0C94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852101О.99.0.ББ29ПШ68000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BA1BE7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6D761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AA0C94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0C94">
              <w:rPr>
                <w:rFonts w:ascii="Times New Roman" w:hAnsi="Times New Roman" w:cs="Times New Roman"/>
                <w:sz w:val="18"/>
                <w:szCs w:val="20"/>
              </w:rPr>
              <w:t>852101О.99.0.ББ29ПШ84000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61C">
              <w:rPr>
                <w:rFonts w:ascii="Times New Roman" w:hAnsi="Times New Roman" w:cs="Times New Roman"/>
                <w:sz w:val="18"/>
                <w:szCs w:val="20"/>
              </w:rPr>
              <w:t>43.01.02 Парикмахер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0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Default="00894437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C" w:rsidRPr="00F665E3" w:rsidRDefault="006D761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jc w:val="center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709" w:right="567" w:bottom="851" w:left="1134" w:header="454" w:footer="720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Минобрнауки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1BE7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Pr="00BA1BE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A1BE7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8912DA" w:rsidRPr="00BA1BE7" w:rsidRDefault="008912DA" w:rsidP="008912DA">
      <w:pPr>
        <w:pStyle w:val="ConsPlusNonformat"/>
        <w:jc w:val="center"/>
      </w:pPr>
    </w:p>
    <w:p w:rsidR="008912DA" w:rsidRPr="00BA1BE7" w:rsidRDefault="008912DA" w:rsidP="008912DA">
      <w:pPr>
        <w:pStyle w:val="ConsPlusNonformat"/>
        <w:jc w:val="center"/>
      </w:pPr>
    </w:p>
    <w:p w:rsidR="008912DA" w:rsidRPr="00B32657" w:rsidRDefault="008912DA" w:rsidP="008912DA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 xml:space="preserve">Выполнение государственного задания завершается по окончании финансового года.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Досрочное прекращение государственного задания возможно при следующих условиях: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ликвидации, реорганизации профессионального образовательного учреждения;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исключение государственной услуги из Базового (отраслевого) или регионального перечня государственных услуг (работ);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иные основания, предусмотренные законодательством.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>2.  Иная информация, необходимая для выполнения (</w:t>
      </w:r>
      <w:proofErr w:type="gramStart"/>
      <w:r w:rsidRPr="00B3265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32657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 xml:space="preserve">государственного задания </w:t>
      </w:r>
    </w:p>
    <w:p w:rsidR="008912DA" w:rsidRPr="00B32657" w:rsidRDefault="008912DA" w:rsidP="008912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57">
        <w:rPr>
          <w:rFonts w:ascii="Times New Roman" w:eastAsia="Calibri" w:hAnsi="Times New Roman" w:cs="Times New Roman"/>
        </w:rPr>
        <w:t>Иная информация не требуется.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B3265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32657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Органы исполнительной власти Новосибирской области, осуществляющие контроль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за выполнением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государственного задания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  <w:color w:val="000000"/>
              </w:rPr>
              <w:t xml:space="preserve">Профессиональное образовательное учреждение </w:t>
            </w:r>
            <w:proofErr w:type="gramStart"/>
            <w:r w:rsidRPr="00B32657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32657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Министерство образования Новосибирской области</w:t>
            </w:r>
          </w:p>
        </w:tc>
      </w:tr>
    </w:tbl>
    <w:p w:rsidR="008912DA" w:rsidRPr="008912DA" w:rsidRDefault="008912DA" w:rsidP="008912DA">
      <w:pPr>
        <w:pStyle w:val="ConsPlusNonformat"/>
        <w:spacing w:line="480" w:lineRule="auto"/>
        <w:rPr>
          <w:lang w:val="en-US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</w:t>
      </w:r>
      <w:r w:rsidRPr="00896C0C">
        <w:rPr>
          <w:sz w:val="22"/>
          <w:szCs w:val="22"/>
        </w:rPr>
        <w:t xml:space="preserve"> </w:t>
      </w:r>
      <w:r w:rsidRPr="00896C0C">
        <w:rPr>
          <w:rFonts w:ascii="Times New Roman" w:hAnsi="Times New Roman" w:cs="Times New Roman"/>
          <w:sz w:val="22"/>
          <w:szCs w:val="22"/>
        </w:rPr>
        <w:t>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0C">
        <w:rPr>
          <w:rFonts w:ascii="Times New Roman" w:eastAsia="Times New Roman" w:hAnsi="Times New Roman" w:cs="Times New Roman"/>
          <w:color w:val="000000"/>
        </w:rPr>
        <w:t>4.1. Периодичность  представления  отчетов  о  выполнении государственного задания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Default="008912DA" w:rsidP="008912DA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Ежеквартально.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color w:val="000000"/>
          <w:sz w:val="22"/>
          <w:szCs w:val="22"/>
        </w:rPr>
        <w:t>Ежеквартально до 10 числа</w:t>
      </w:r>
      <w:r w:rsidRPr="00896C0C">
        <w:rPr>
          <w:rFonts w:ascii="Times New Roman" w:eastAsia="Calibri" w:hAnsi="Times New Roman" w:cs="Times New Roman"/>
          <w:sz w:val="22"/>
          <w:szCs w:val="22"/>
        </w:rPr>
        <w:t xml:space="preserve"> месяца, следующего </w:t>
      </w:r>
      <w:proofErr w:type="gramStart"/>
      <w:r w:rsidRPr="00896C0C">
        <w:rPr>
          <w:rFonts w:ascii="Times New Roman" w:eastAsia="Calibri" w:hAnsi="Times New Roman" w:cs="Times New Roman"/>
          <w:sz w:val="22"/>
          <w:szCs w:val="22"/>
        </w:rPr>
        <w:t>за</w:t>
      </w:r>
      <w:proofErr w:type="gramEnd"/>
      <w:r w:rsidRPr="00896C0C">
        <w:rPr>
          <w:rFonts w:ascii="Times New Roman" w:eastAsia="Calibri" w:hAnsi="Times New Roman" w:cs="Times New Roman"/>
          <w:sz w:val="22"/>
          <w:szCs w:val="22"/>
        </w:rPr>
        <w:t xml:space="preserve"> отчётным, по итогам года - до 20 января года, следующего за отчетным.</w:t>
      </w: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sz w:val="22"/>
          <w:szCs w:val="22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25F" w:rsidRPr="002624FE" w:rsidRDefault="008912DA" w:rsidP="008912DA">
      <w:pPr>
        <w:pStyle w:val="ConsPlusNonformat"/>
        <w:rPr>
          <w:sz w:val="28"/>
          <w:lang w:val="en-US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Иные показатели не требуются.</w:t>
      </w:r>
    </w:p>
    <w:sectPr w:rsidR="00F7025F" w:rsidRPr="002624FE" w:rsidSect="008912DA">
      <w:headerReference w:type="default" r:id="rId16"/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24" w:rsidRDefault="003F5424" w:rsidP="008912DA">
      <w:pPr>
        <w:spacing w:after="0" w:line="240" w:lineRule="auto"/>
      </w:pPr>
      <w:r>
        <w:separator/>
      </w:r>
    </w:p>
  </w:endnote>
  <w:endnote w:type="continuationSeparator" w:id="0">
    <w:p w:rsidR="003F5424" w:rsidRDefault="003F5424" w:rsidP="008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77891"/>
      <w:docPartObj>
        <w:docPartGallery w:val="Page Numbers (Bottom of Page)"/>
        <w:docPartUnique/>
      </w:docPartObj>
    </w:sdtPr>
    <w:sdtEndPr/>
    <w:sdtContent>
      <w:p w:rsidR="00282622" w:rsidRDefault="00257F24">
        <w:pPr>
          <w:pStyle w:val="a9"/>
          <w:jc w:val="center"/>
        </w:pPr>
        <w:r>
          <w:fldChar w:fldCharType="begin"/>
        </w:r>
        <w:r w:rsidR="00282622">
          <w:instrText xml:space="preserve"> PAGE   \* MERGEFORMAT </w:instrText>
        </w:r>
        <w:r>
          <w:fldChar w:fldCharType="separate"/>
        </w:r>
        <w:r w:rsidR="007A2C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82622" w:rsidRDefault="002826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77890"/>
      <w:docPartObj>
        <w:docPartGallery w:val="Page Numbers (Bottom of Page)"/>
        <w:docPartUnique/>
      </w:docPartObj>
    </w:sdtPr>
    <w:sdtEndPr/>
    <w:sdtContent>
      <w:p w:rsidR="00282622" w:rsidRDefault="00257F24">
        <w:pPr>
          <w:pStyle w:val="a9"/>
          <w:jc w:val="center"/>
        </w:pPr>
        <w:r>
          <w:fldChar w:fldCharType="begin"/>
        </w:r>
        <w:r w:rsidR="00282622">
          <w:instrText xml:space="preserve"> PAGE   \* MERGEFORMAT </w:instrText>
        </w:r>
        <w:r>
          <w:fldChar w:fldCharType="separate"/>
        </w:r>
        <w:r w:rsidR="007A2C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2622" w:rsidRDefault="00282622" w:rsidP="00262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24" w:rsidRDefault="003F5424" w:rsidP="008912DA">
      <w:pPr>
        <w:spacing w:after="0" w:line="240" w:lineRule="auto"/>
      </w:pPr>
      <w:r>
        <w:separator/>
      </w:r>
    </w:p>
  </w:footnote>
  <w:footnote w:type="continuationSeparator" w:id="0">
    <w:p w:rsidR="003F5424" w:rsidRDefault="003F5424" w:rsidP="008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22" w:rsidRDefault="00282622">
    <w:pPr>
      <w:pStyle w:val="a7"/>
      <w:jc w:val="center"/>
    </w:pPr>
  </w:p>
  <w:p w:rsidR="00282622" w:rsidRDefault="002826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1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82622" w:rsidRPr="00A3037F" w:rsidRDefault="003F5424">
        <w:pPr>
          <w:pStyle w:val="a7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22" w:rsidRPr="00A3037F" w:rsidRDefault="00282622">
    <w:pPr>
      <w:pStyle w:val="a7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A"/>
    <w:rsid w:val="000A3932"/>
    <w:rsid w:val="0018754B"/>
    <w:rsid w:val="001C3309"/>
    <w:rsid w:val="00202567"/>
    <w:rsid w:val="00212FBE"/>
    <w:rsid w:val="00257F24"/>
    <w:rsid w:val="002624FE"/>
    <w:rsid w:val="00282622"/>
    <w:rsid w:val="00297DE9"/>
    <w:rsid w:val="00334480"/>
    <w:rsid w:val="003F5424"/>
    <w:rsid w:val="004B70AD"/>
    <w:rsid w:val="005F1773"/>
    <w:rsid w:val="006402AC"/>
    <w:rsid w:val="006D761C"/>
    <w:rsid w:val="007A2CFE"/>
    <w:rsid w:val="008713A5"/>
    <w:rsid w:val="008912DA"/>
    <w:rsid w:val="00894437"/>
    <w:rsid w:val="00A04421"/>
    <w:rsid w:val="00A63BBB"/>
    <w:rsid w:val="00AA0C94"/>
    <w:rsid w:val="00B52619"/>
    <w:rsid w:val="00C96190"/>
    <w:rsid w:val="00F23ED0"/>
    <w:rsid w:val="00F62AFB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2DA"/>
    <w:pPr>
      <w:ind w:left="720"/>
      <w:contextualSpacing/>
    </w:pPr>
  </w:style>
  <w:style w:type="paragraph" w:customStyle="1" w:styleId="ConsPlusNonformat">
    <w:name w:val="ConsPlusNonformat"/>
    <w:rsid w:val="00891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DA"/>
  </w:style>
  <w:style w:type="paragraph" w:styleId="a9">
    <w:name w:val="footer"/>
    <w:basedOn w:val="a"/>
    <w:link w:val="aa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DA"/>
  </w:style>
  <w:style w:type="table" w:styleId="ab">
    <w:name w:val="Table Grid"/>
    <w:basedOn w:val="a1"/>
    <w:uiPriority w:val="59"/>
    <w:rsid w:val="0089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2DA"/>
    <w:pPr>
      <w:ind w:left="720"/>
      <w:contextualSpacing/>
    </w:pPr>
  </w:style>
  <w:style w:type="paragraph" w:customStyle="1" w:styleId="ConsPlusNonformat">
    <w:name w:val="ConsPlusNonformat"/>
    <w:rsid w:val="00891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DA"/>
  </w:style>
  <w:style w:type="paragraph" w:styleId="a9">
    <w:name w:val="footer"/>
    <w:basedOn w:val="a"/>
    <w:link w:val="aa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DA"/>
  </w:style>
  <w:style w:type="table" w:styleId="ab">
    <w:name w:val="Table Grid"/>
    <w:basedOn w:val="a1"/>
    <w:uiPriority w:val="59"/>
    <w:rsid w:val="0089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41E2772540CE89436B920E86BEF4F9345B73C5B114AE3A8765A72052AFV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1E2772540CE89436B920E86BEF4F9345B73C5B114AE3A8765A72052AFVD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5153-9C21-49E5-BE93-F939E7D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2021-01-14T01:36:00Z</dcterms:created>
  <dcterms:modified xsi:type="dcterms:W3CDTF">2021-01-14T01:38:00Z</dcterms:modified>
</cp:coreProperties>
</file>