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FE" w:rsidRPr="002A11B5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1B5">
        <w:rPr>
          <w:rFonts w:ascii="Times New Roman" w:hAnsi="Times New Roman" w:cs="Times New Roman"/>
          <w:b/>
          <w:sz w:val="36"/>
          <w:szCs w:val="36"/>
        </w:rPr>
        <w:t>Министерство образования Новосибирской области</w:t>
      </w:r>
    </w:p>
    <w:p w:rsidR="00241CFE" w:rsidRPr="002A11B5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CFE" w:rsidRPr="00241CFE" w:rsidRDefault="00241CFE" w:rsidP="00241CFE">
      <w:pPr>
        <w:pStyle w:val="a3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41CFE">
        <w:rPr>
          <w:rFonts w:ascii="Times New Roman" w:hAnsi="Times New Roman" w:cs="Times New Roman"/>
          <w:b/>
          <w:caps/>
          <w:sz w:val="40"/>
          <w:szCs w:val="40"/>
        </w:rPr>
        <w:t xml:space="preserve">ПОЛОЖЕНИЕ </w:t>
      </w:r>
    </w:p>
    <w:p w:rsidR="00241CFE" w:rsidRPr="00241CFE" w:rsidRDefault="00241CFE" w:rsidP="00241CFE">
      <w:pPr>
        <w:pStyle w:val="a3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241CFE">
        <w:rPr>
          <w:rFonts w:ascii="Times New Roman" w:hAnsi="Times New Roman" w:cs="Times New Roman"/>
          <w:b/>
          <w:caps/>
          <w:color w:val="000000"/>
          <w:sz w:val="40"/>
          <w:szCs w:val="40"/>
          <w:lang w:eastAsia="ru-RU" w:bidi="ru-RU"/>
        </w:rPr>
        <w:t xml:space="preserve">об организации трехступенчатого административно-общественного контроля над состоянием охраны труда </w:t>
      </w:r>
    </w:p>
    <w:p w:rsidR="00241CFE" w:rsidRPr="00FF0619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41CFE" w:rsidRPr="002A11B5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1B5">
        <w:rPr>
          <w:rFonts w:ascii="Times New Roman" w:hAnsi="Times New Roman" w:cs="Times New Roman"/>
          <w:b/>
          <w:sz w:val="40"/>
          <w:szCs w:val="40"/>
        </w:rPr>
        <w:t>государственного автономного профессионального</w:t>
      </w:r>
      <w:r>
        <w:rPr>
          <w:rFonts w:ascii="Times New Roman" w:hAnsi="Times New Roman" w:cs="Times New Roman"/>
          <w:b/>
          <w:sz w:val="40"/>
          <w:szCs w:val="40"/>
        </w:rPr>
        <w:t xml:space="preserve"> образовательного</w:t>
      </w:r>
      <w:r w:rsidRPr="002A11B5">
        <w:rPr>
          <w:rFonts w:ascii="Times New Roman" w:hAnsi="Times New Roman" w:cs="Times New Roman"/>
          <w:b/>
          <w:sz w:val="40"/>
          <w:szCs w:val="40"/>
        </w:rPr>
        <w:t xml:space="preserve"> учреждения Новосибирской области «Новосибирский колледж парикмахерского искусства»</w:t>
      </w: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CFE" w:rsidRPr="002A11B5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11B5">
        <w:rPr>
          <w:rFonts w:ascii="Times New Roman" w:hAnsi="Times New Roman" w:cs="Times New Roman"/>
          <w:b/>
          <w:sz w:val="40"/>
          <w:szCs w:val="40"/>
        </w:rPr>
        <w:t>локальный акт №______</w:t>
      </w:r>
    </w:p>
    <w:p w:rsidR="00241CFE" w:rsidRPr="002A11B5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CFE" w:rsidRDefault="00241CFE" w:rsidP="00241CF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CFE" w:rsidRPr="002A11B5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CFE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CFE" w:rsidRPr="002A11B5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41CFE" w:rsidRPr="002A11B5" w:rsidRDefault="00241CFE" w:rsidP="00241CF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11B5">
        <w:rPr>
          <w:rFonts w:ascii="Times New Roman" w:hAnsi="Times New Roman" w:cs="Times New Roman"/>
          <w:b/>
          <w:sz w:val="36"/>
          <w:szCs w:val="36"/>
        </w:rPr>
        <w:t>Новосибирск, 202</w:t>
      </w:r>
      <w:r>
        <w:rPr>
          <w:rFonts w:ascii="Times New Roman" w:hAnsi="Times New Roman" w:cs="Times New Roman"/>
          <w:b/>
          <w:sz w:val="36"/>
          <w:szCs w:val="36"/>
        </w:rPr>
        <w:t>1</w:t>
      </w:r>
    </w:p>
    <w:tbl>
      <w:tblPr>
        <w:tblStyle w:val="a7"/>
        <w:tblpPr w:leftFromText="180" w:rightFromText="180" w:vertAnchor="text" w:horzAnchor="margin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241CFE" w:rsidTr="006F69C6">
        <w:tc>
          <w:tcPr>
            <w:tcW w:w="4927" w:type="dxa"/>
          </w:tcPr>
          <w:p w:rsidR="00241CFE" w:rsidRPr="00480E3C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lastRenderedPageBreak/>
              <w:t>СОГЛАСОВАНО</w:t>
            </w:r>
            <w:r w:rsidRPr="00480E3C">
              <w:rPr>
                <w:b w:val="0"/>
                <w:bCs w:val="0"/>
                <w:sz w:val="28"/>
                <w:szCs w:val="28"/>
              </w:rPr>
              <w:t>:</w:t>
            </w:r>
          </w:p>
          <w:p w:rsidR="00241CFE" w:rsidRPr="00480E3C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Председатель профкома</w:t>
            </w:r>
            <w:r w:rsidRPr="00480E3C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241CFE" w:rsidRPr="00480E3C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Л.В.Рейзвых</w:t>
            </w:r>
            <w:proofErr w:type="spellEnd"/>
          </w:p>
          <w:p w:rsidR="00241CFE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480E3C">
              <w:rPr>
                <w:b w:val="0"/>
                <w:bCs w:val="0"/>
                <w:sz w:val="28"/>
                <w:szCs w:val="28"/>
              </w:rPr>
              <w:t>«____» _____</w:t>
            </w:r>
            <w:r>
              <w:rPr>
                <w:b w:val="0"/>
                <w:bCs w:val="0"/>
                <w:sz w:val="28"/>
                <w:szCs w:val="28"/>
              </w:rPr>
              <w:t>__</w:t>
            </w:r>
            <w:r w:rsidRPr="00480E3C">
              <w:rPr>
                <w:b w:val="0"/>
                <w:bCs w:val="0"/>
                <w:sz w:val="28"/>
                <w:szCs w:val="28"/>
              </w:rPr>
              <w:t>____20___ г.</w:t>
            </w:r>
          </w:p>
          <w:p w:rsidR="00241CFE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4927" w:type="dxa"/>
          </w:tcPr>
          <w:p w:rsidR="00241CFE" w:rsidRPr="00480E3C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C1127D">
              <w:rPr>
                <w:b w:val="0"/>
                <w:bCs w:val="0"/>
                <w:caps/>
                <w:sz w:val="28"/>
                <w:szCs w:val="28"/>
              </w:rPr>
              <w:t>Утверждаю</w:t>
            </w:r>
            <w:r w:rsidRPr="00480E3C">
              <w:rPr>
                <w:b w:val="0"/>
                <w:bCs w:val="0"/>
                <w:sz w:val="28"/>
                <w:szCs w:val="28"/>
              </w:rPr>
              <w:t>:</w:t>
            </w:r>
          </w:p>
          <w:p w:rsidR="00241CFE" w:rsidRPr="00480E3C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480E3C">
              <w:rPr>
                <w:b w:val="0"/>
                <w:bCs w:val="0"/>
                <w:sz w:val="28"/>
                <w:szCs w:val="28"/>
              </w:rPr>
              <w:t>Директор ГАПОУ НСО</w:t>
            </w:r>
          </w:p>
          <w:p w:rsidR="00241CFE" w:rsidRPr="00480E3C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480E3C">
              <w:rPr>
                <w:b w:val="0"/>
                <w:bCs w:val="0"/>
                <w:sz w:val="28"/>
                <w:szCs w:val="28"/>
              </w:rPr>
              <w:t xml:space="preserve">«Новосибирский колледж </w:t>
            </w:r>
          </w:p>
          <w:p w:rsidR="00241CFE" w:rsidRPr="00480E3C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480E3C">
              <w:rPr>
                <w:b w:val="0"/>
                <w:bCs w:val="0"/>
                <w:sz w:val="28"/>
                <w:szCs w:val="28"/>
              </w:rPr>
              <w:t>парикмахерского искусства»</w:t>
            </w:r>
          </w:p>
          <w:p w:rsidR="00241CFE" w:rsidRPr="00480E3C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Л.М.</w:t>
            </w:r>
            <w:r w:rsidRPr="00480E3C">
              <w:rPr>
                <w:b w:val="0"/>
                <w:bCs w:val="0"/>
                <w:sz w:val="28"/>
                <w:szCs w:val="28"/>
              </w:rPr>
              <w:t>Хомутова</w:t>
            </w:r>
            <w:proofErr w:type="spellEnd"/>
          </w:p>
          <w:p w:rsidR="00241CFE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 w:rsidRPr="00480E3C">
              <w:rPr>
                <w:b w:val="0"/>
                <w:bCs w:val="0"/>
                <w:sz w:val="28"/>
                <w:szCs w:val="28"/>
              </w:rPr>
              <w:t>«____» _____</w:t>
            </w:r>
            <w:r>
              <w:rPr>
                <w:b w:val="0"/>
                <w:bCs w:val="0"/>
                <w:sz w:val="28"/>
                <w:szCs w:val="28"/>
              </w:rPr>
              <w:t>__</w:t>
            </w:r>
            <w:r w:rsidRPr="00480E3C">
              <w:rPr>
                <w:b w:val="0"/>
                <w:bCs w:val="0"/>
                <w:sz w:val="28"/>
                <w:szCs w:val="28"/>
              </w:rPr>
              <w:t>____20___ г.</w:t>
            </w:r>
          </w:p>
          <w:p w:rsidR="00241CFE" w:rsidRPr="00480E3C" w:rsidRDefault="00241CFE" w:rsidP="006F69C6">
            <w:pPr>
              <w:pStyle w:val="40"/>
              <w:shd w:val="clear" w:color="auto" w:fill="auto"/>
              <w:tabs>
                <w:tab w:val="left" w:pos="2186"/>
              </w:tabs>
              <w:spacing w:line="276" w:lineRule="auto"/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Приказ № 3/у от 27.01.2021г.</w:t>
            </w:r>
          </w:p>
          <w:p w:rsidR="00241CFE" w:rsidRDefault="00241CFE" w:rsidP="006F69C6">
            <w:pPr>
              <w:spacing w:line="159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241CFE" w:rsidRDefault="00241CFE" w:rsidP="0018349F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241CFE" w:rsidRDefault="0049709F" w:rsidP="00241CF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1CFE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</w:t>
      </w:r>
    </w:p>
    <w:p w:rsidR="004A632D" w:rsidRPr="00241CFE" w:rsidRDefault="004A632D" w:rsidP="00241CF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1CFE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 w:bidi="ru-RU"/>
        </w:rPr>
        <w:t>об организации трехступенчатог</w:t>
      </w:r>
      <w:r w:rsidR="00241CFE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о административно-общественного </w:t>
      </w:r>
      <w:r w:rsidRPr="00241CFE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 w:bidi="ru-RU"/>
        </w:rPr>
        <w:t>контроля над состоянием охраны т</w:t>
      </w:r>
      <w:r w:rsidR="00241CFE">
        <w:rPr>
          <w:rFonts w:ascii="Times New Roman" w:hAnsi="Times New Roman" w:cs="Times New Roman"/>
          <w:b/>
          <w:caps/>
          <w:color w:val="000000"/>
          <w:sz w:val="28"/>
          <w:szCs w:val="28"/>
          <w:lang w:eastAsia="ru-RU" w:bidi="ru-RU"/>
        </w:rPr>
        <w:t xml:space="preserve">руда </w:t>
      </w:r>
    </w:p>
    <w:p w:rsidR="00241CFE" w:rsidRPr="00241CFE" w:rsidRDefault="00241CFE" w:rsidP="00241CF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241CFE">
        <w:rPr>
          <w:rFonts w:ascii="Times New Roman" w:hAnsi="Times New Roman" w:cs="Times New Roman"/>
          <w:b/>
          <w:sz w:val="28"/>
          <w:szCs w:val="28"/>
        </w:rPr>
        <w:t>государственного автономного профессионального образовательного учреждения Новосибирской области «Новосибирский колледж парикмахерского искусства»</w:t>
      </w:r>
    </w:p>
    <w:p w:rsidR="00F425F6" w:rsidRDefault="00F425F6" w:rsidP="00F425F6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632D" w:rsidRDefault="004A632D" w:rsidP="003C3CDB">
      <w:pPr>
        <w:pStyle w:val="a3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CDB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ОБЩИЕ ПОЛОЖЕНИЯ</w:t>
      </w:r>
      <w:bookmarkEnd w:id="1"/>
    </w:p>
    <w:p w:rsidR="003C3CDB" w:rsidRPr="00241CFE" w:rsidRDefault="003C3CDB" w:rsidP="00241CFE">
      <w:pPr>
        <w:pStyle w:val="a3"/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 об организации трехступенчатого административно-общественного контроля над состоянием охраны труда в ГАПОУ НСО «Новосибирский колледж парикмахерского искусства», в дальнейшем - «Положение», разработано на основе Трудового Кодекса Российской Федерации, Типового положения о службе охраны труда, приказа Министерства образования РФ «О службе охраны труда» № 92 от 27.02.95, Рекомендаций по организации работы службы охраны труда в образовании, утвержденных Постановлением Минтруда России от 08.02.2000 № 14</w:t>
      </w:r>
      <w:proofErr w:type="gramEnd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Закона Российской Федерации «Об образовании», Устава колледжа и Правил внутреннего трудового распорядка.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Трехступенчатый контроль в ГАПОУ НСО «Новосибирский колледж парикмахерского искусства» считать основной формой контроля администрации, профсоюзных комитетов, комиссии по расследованию несчастных случаев над состоянием условий и безопасности труда на рабочих местах, а также над соблюдением всеми работниками колледжа требований трудового законодательства, стандартов безопасности труда, правил, норм, инструкций и других нормативно-технических документов по охране труда.</w:t>
      </w:r>
      <w:proofErr w:type="gramEnd"/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организацией 3-х ступенчатого контроля осуществляют руководитель колледжа и председатель профсоюзного комитета.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Должностные лица, осуществляющие проведение трехступенчатого контроля определяются приказом по образовательному учреждению.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Действие настоящего Положения распространяется на всех работников колледжа и подразделений, функционирующих на его территории.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является локальным нормативным актом, регламентирующим деятельность колледжа.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принимается на общем собрании работников колледжа, согласуется с профсоюзным комитетом и утверждается руководителем колледжа.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принимается на неопределенный срок.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Изменения и дополнения к настоящему Положению принимаются на общем собрании работников колледжа, согласуются с профсоюзным комитетом, и утверждаются руководителем колледжа.</w:t>
      </w:r>
    </w:p>
    <w:p w:rsidR="003C3CDB" w:rsidRPr="00241CFE" w:rsidRDefault="003C3CDB" w:rsidP="00241CF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A632D" w:rsidRPr="00241CFE" w:rsidRDefault="004A632D" w:rsidP="00241CFE">
      <w:pPr>
        <w:pStyle w:val="a3"/>
        <w:numPr>
          <w:ilvl w:val="0"/>
          <w:numId w:val="40"/>
        </w:numPr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"/>
      <w:r w:rsidRPr="002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ПЕРВАЯ СТУПЕНЬ КОНТРОЛЯ</w:t>
      </w:r>
      <w:bookmarkEnd w:id="2"/>
    </w:p>
    <w:p w:rsidR="003C3CDB" w:rsidRPr="00241CFE" w:rsidRDefault="003C3CDB" w:rsidP="00241CFE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Первая ступень контроля осуществляется каждым работником колледжа на своем рабочем месте, а также на закрепленных за ним учебных, производственных, административных и хозяйственных помещениях.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ПЕРВОЙ ступени контроля проверяется: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мероприятий по устранению нарушений, выявленных предыдущей проверкой;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состояние и правильность организации охраны труда и техники безопасности на рабочих местах, а также физическое состояние работников, готовность их к работе, обеспечение спецодеждой, </w:t>
      </w:r>
      <w:proofErr w:type="spellStart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спецобувью</w:t>
      </w:r>
      <w:proofErr w:type="spellEnd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другими средствами индивидуальной защиты;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безопасность технологического оборудования, грузоподъемных и транспортных средств;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состояние проходов, аварийных выходов и свободный доступ к средствам защиты;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правил при выполнении работ, требований пожарной безопасности;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работниками правил электробезопасности при использовании технических средств обучения, компьютеров, оргтехники, при работе на электроустановках;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правил складирования материалов.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исправность приточной и вытяжной вентиляции;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правил безопасности при работе с вредными и пожароопасными веществами и материалами.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на рабочих местах инструкций по охране труда;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у работников вспомогательного персонала удостоверений, нарядов-допусков на выполнение работ с повышенной опасностью;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чистота и порядок на рабочих местах;</w:t>
      </w:r>
    </w:p>
    <w:p w:rsidR="004A632D" w:rsidRPr="00241CFE" w:rsidRDefault="004A632D" w:rsidP="00241CFE">
      <w:pPr>
        <w:pStyle w:val="a3"/>
        <w:numPr>
          <w:ilvl w:val="0"/>
          <w:numId w:val="4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освещенность рабочих мест;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Устранение выявленных нарушений, как правило, должно проводиться незамедлительно, под непосредственным надзором заместителей директора по </w:t>
      </w:r>
      <w:proofErr w:type="gramStart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</w:t>
      </w:r>
      <w:proofErr w:type="gramEnd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начальника хозяйственного отдела. Если недостатки, выявленные проверкой, не могут быть устранены силами работников, то проверяющие по окончании осмотра должны доложить об этом руководителю колледжа для принятия соответствующих мер.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грубого нарушения правил, норм, инструкций по охране труда, которые могут причинить ущерб здоровью обучающихся, их родителей или работников колледжа или привести к аварии, работа приостанавливается до устранения этого нарушения.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проверки записываются в специальный журнал контроля, который хранится у начальника хозяйственного отдела.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Заместители директора, а также ответственные за работу по охране труда информируют коллектив работников колледжа о нарушениях, выявленных в результате проверки на ПЕРВОЙ ступени контроля и о принятых мерах на собраниях работников колледжа.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Работники колледжа обязаны докладывать непосредственным руководителям о выявленных нарушениях и о принятых мерах. Заместители директора докладывают о состоянии охраны труда и обеспечения безопасности жизнедеятельности руководителю колледжа.</w:t>
      </w:r>
    </w:p>
    <w:p w:rsidR="003C3CDB" w:rsidRPr="00241CFE" w:rsidRDefault="003C3CDB" w:rsidP="00241CF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A632D" w:rsidRPr="00241CFE" w:rsidRDefault="004A632D" w:rsidP="00241CFE">
      <w:pPr>
        <w:pStyle w:val="a3"/>
        <w:numPr>
          <w:ilvl w:val="0"/>
          <w:numId w:val="40"/>
        </w:numPr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2"/>
      <w:r w:rsidRPr="002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ВТОРАЯ СТУПЕНЬ КОНТРОЛЯ</w:t>
      </w:r>
      <w:bookmarkEnd w:id="3"/>
    </w:p>
    <w:p w:rsidR="003C3CDB" w:rsidRPr="00241CFE" w:rsidRDefault="003C3CDB" w:rsidP="00241CFE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Вторая ступень контроля проводится ответственным за работу по охране труда и заместителем директора по </w:t>
      </w:r>
      <w:proofErr w:type="gramStart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</w:t>
      </w:r>
      <w:proofErr w:type="gramEnd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реже одного раза в месяц.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 проверки устанавливается руководителем колледжа в Плане работы по охране труда.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ВТОРОЙ ступени контроля проверяются: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вопросы первой ступени контроля;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и результаты работы первой ступени контроля;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мероприятий, намеченных в результате ранее проведенных проверок ВТОРОЙ и ТРЕТЬЕЙ ступени контроля;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приказов руководителя колледжа, решений профсоюзного комитета, представлений ответственного за работу по охране труда;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мероприятий по предписаниям и указаниям органов надзора и контроля;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мероприятий по материалам расследования несчастных случаев;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графиков технического обслуживания и ремонтов оборудования, вентиляционных систем и установок и выполнение на рабочих местах инструкций по охране труда;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и состояние уголков по охране труда и технике безопасности;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наличие и состояние защитных, сигнальных и противопожарных средств и устройств, контрольно-измерительных приборов;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своевременность и качество проведения обучения и инструктажа работников по безопасности труда;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обеспечение работников вспомогательного персонала мылом и другими профилактическими средствами, выплаты ежемесячной доплаты за вредность;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состояние санитарно-бытовых помещений и устройств;</w:t>
      </w:r>
    </w:p>
    <w:p w:rsidR="004A632D" w:rsidRPr="00241CFE" w:rsidRDefault="004A632D" w:rsidP="00241CFE">
      <w:pPr>
        <w:pStyle w:val="a3"/>
        <w:numPr>
          <w:ilvl w:val="0"/>
          <w:numId w:val="42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установленного режима труда и отдыха, трудовой дисциплины;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проверки записываются в специальный журнал I и II ступени контроля. При этом комиссия намечает мероприятия, назначает исполнителей и сроки исполнения.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грубого нарушения правил, норм, инструкций по охране труда, </w:t>
      </w:r>
      <w:proofErr w:type="gramStart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которое</w:t>
      </w:r>
      <w:proofErr w:type="gramEnd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может причинить ущерб здоровью работников или привести в аварии, инциденту, работа приостанавливается до устранения этого нарушения. Контроль над выполнением этих мероприятий осуществляют ответственные за работу по охране труда и заместители директора по ПР.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колледжа обеспечивает выполнение мероприятий по устранению недостатков и нарушений по охране труда, выявленных комиссией второй ступени контроля.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Ежемесячно на собрании работников колледжа руководитель и ответственные за работу по охране труда информируют коллектив о состоянии охраны труда и техники безопасности, о ходе выполнения мероприятий, намеченных при проведении II и III ступени контроля и мерах по устранению выявленных недостатков.</w:t>
      </w:r>
    </w:p>
    <w:p w:rsidR="003C3CDB" w:rsidRPr="00241CFE" w:rsidRDefault="003C3CDB" w:rsidP="00241CF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A632D" w:rsidRPr="00241CFE" w:rsidRDefault="004A632D" w:rsidP="00241CFE">
      <w:pPr>
        <w:pStyle w:val="a3"/>
        <w:numPr>
          <w:ilvl w:val="0"/>
          <w:numId w:val="40"/>
        </w:numPr>
        <w:spacing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3"/>
      <w:r w:rsidRPr="00241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ТРЕТЬЯ СТУПЕНЬ КОНТРОЛЯ</w:t>
      </w:r>
      <w:bookmarkEnd w:id="4"/>
    </w:p>
    <w:p w:rsidR="003C3CDB" w:rsidRPr="00241CFE" w:rsidRDefault="003C3CDB" w:rsidP="00241CFE">
      <w:pPr>
        <w:pStyle w:val="a3"/>
        <w:spacing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Проводится комиссией по трехступенчатому контролю, назначаемой отдельным приказом руководителя образовательного учреждения. В состав комиссии включаются руководитель колледжа, председатель профсоюзного комитета, </w:t>
      </w:r>
      <w:proofErr w:type="gramStart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ответственные</w:t>
      </w:r>
      <w:proofErr w:type="gramEnd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работу по охране труда. Комиссией составляется график проведения проверок и доводится до сведения всех работников колледжа. Периодичность проверок устанавливается не реже 1 раза в квартал.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третьей ступени контроля необходимо проверять: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организацию и результаты работы первой и второй ступеней контроля;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мероприятий, намеченных в результате проведения третьей ступени контроля;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приказов и распоряжений вышестоящих органов контроля, постановлений и решений профсоюзных органов, предписаний и указаний органов надзора и контроля по вопросам охраны труда;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мероприятий, предусмотренных соглашением по охране труда и другими документами;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выполнение мероприятий по материалам расследования несчастных случаев и аварий;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организацию внедрения стандартов безопасности труда и ход выполнения планов работ по их внедрению;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</w:t>
      </w:r>
      <w:proofErr w:type="gramStart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работающих</w:t>
      </w:r>
      <w:proofErr w:type="gramEnd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спецодеждой, </w:t>
      </w:r>
      <w:proofErr w:type="spellStart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спецобувью</w:t>
      </w:r>
      <w:proofErr w:type="spellEnd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другими средствами защиты;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обеспечение </w:t>
      </w:r>
      <w:proofErr w:type="gramStart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работающих</w:t>
      </w:r>
      <w:proofErr w:type="gramEnd"/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санитарно-бытовыми помещениями и устройствами;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состояние кабинетов, уголков по охране труда и технике безопасности, плакатов, надписей, сигнальных цветов и знаков безопасности;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подготовленность персонала подразделений к работе в аварийных условиях;</w:t>
      </w:r>
    </w:p>
    <w:p w:rsidR="004A632D" w:rsidRPr="00241CFE" w:rsidRDefault="004A632D" w:rsidP="00241CFE">
      <w:pPr>
        <w:pStyle w:val="a3"/>
        <w:numPr>
          <w:ilvl w:val="0"/>
          <w:numId w:val="43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соблюдение установленного режима труда и отдыха, трудовой дисциплины и другие вопросы первой и второй ступеней контроля;</w:t>
      </w:r>
    </w:p>
    <w:p w:rsidR="004A632D" w:rsidRPr="00241CFE" w:rsidRDefault="004A632D" w:rsidP="00241CFE">
      <w:pPr>
        <w:pStyle w:val="a3"/>
        <w:numPr>
          <w:ilvl w:val="1"/>
          <w:numId w:val="40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проверки оформляются актом.</w:t>
      </w:r>
    </w:p>
    <w:p w:rsidR="004A632D" w:rsidRPr="00241CFE" w:rsidRDefault="004A632D" w:rsidP="00241CFE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41CF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проверок лица, ответственные за работу по охране труда могут быть заслушаны на совещаниях при директоре или на заседаниях профкома.</w:t>
      </w:r>
    </w:p>
    <w:p w:rsidR="004A632D" w:rsidRPr="00241CFE" w:rsidRDefault="004A632D" w:rsidP="00241CFE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CFE" w:rsidRPr="006045EF" w:rsidRDefault="00241CFE" w:rsidP="00241CFE">
      <w:pPr>
        <w:pStyle w:val="11"/>
        <w:shd w:val="clear" w:color="auto" w:fill="auto"/>
        <w:tabs>
          <w:tab w:val="left" w:pos="260"/>
        </w:tabs>
        <w:spacing w:line="276" w:lineRule="auto"/>
        <w:ind w:left="20" w:right="20"/>
        <w:rPr>
          <w:color w:val="000000"/>
          <w:sz w:val="28"/>
          <w:szCs w:val="28"/>
        </w:rPr>
      </w:pPr>
      <w:r w:rsidRPr="00833E68">
        <w:rPr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833E68">
        <w:rPr>
          <w:rStyle w:val="12"/>
          <w:rFonts w:eastAsiaTheme="minorHAnsi"/>
          <w:sz w:val="28"/>
          <w:szCs w:val="28"/>
        </w:rPr>
        <w:t xml:space="preserve"> </w:t>
      </w:r>
      <w:r w:rsidRPr="00833E68">
        <w:rPr>
          <w:i/>
          <w:sz w:val="28"/>
          <w:szCs w:val="28"/>
        </w:rPr>
        <w:t xml:space="preserve">«Новосибирский колледж парикмахерского </w:t>
      </w:r>
      <w:r w:rsidRPr="00241CFE">
        <w:rPr>
          <w:i/>
          <w:sz w:val="28"/>
          <w:szCs w:val="28"/>
        </w:rPr>
        <w:t>искусства</w:t>
      </w:r>
      <w:r w:rsidRPr="00241CFE">
        <w:rPr>
          <w:rStyle w:val="1MSMincho-1pt"/>
          <w:rFonts w:ascii="Times New Roman" w:eastAsiaTheme="minorHAnsi" w:hAnsi="Times New Roman" w:cs="Times New Roman"/>
          <w:sz w:val="28"/>
          <w:szCs w:val="28"/>
        </w:rPr>
        <w:t>»,</w:t>
      </w:r>
      <w:r w:rsidRPr="00833E68">
        <w:rPr>
          <w:rStyle w:val="1MSMincho-1pt"/>
          <w:rFonts w:eastAsiaTheme="minorHAnsi"/>
          <w:sz w:val="28"/>
          <w:szCs w:val="28"/>
        </w:rPr>
        <w:t xml:space="preserve"> </w:t>
      </w:r>
      <w:r w:rsidRPr="00833E68">
        <w:rPr>
          <w:i/>
          <w:sz w:val="28"/>
          <w:szCs w:val="28"/>
        </w:rPr>
        <w:t>протокол</w:t>
      </w:r>
      <w:r>
        <w:rPr>
          <w:i/>
          <w:sz w:val="28"/>
          <w:szCs w:val="28"/>
        </w:rPr>
        <w:t xml:space="preserve"> </w:t>
      </w:r>
      <w:r w:rsidRPr="00833E68">
        <w:rPr>
          <w:i/>
          <w:sz w:val="28"/>
          <w:szCs w:val="28"/>
        </w:rPr>
        <w:t>№</w:t>
      </w:r>
      <w:r>
        <w:rPr>
          <w:i/>
          <w:sz w:val="28"/>
          <w:szCs w:val="28"/>
        </w:rPr>
        <w:t xml:space="preserve">7 </w:t>
      </w:r>
      <w:r w:rsidRPr="00833E68">
        <w:rPr>
          <w:i/>
          <w:sz w:val="28"/>
          <w:szCs w:val="28"/>
        </w:rPr>
        <w:t>от</w:t>
      </w:r>
      <w:r w:rsidRPr="005246CA">
        <w:rPr>
          <w:rStyle w:val="12"/>
          <w:rFonts w:eastAsiaTheme="minorHAnsi"/>
          <w:sz w:val="28"/>
          <w:szCs w:val="28"/>
        </w:rPr>
        <w:t xml:space="preserve"> </w:t>
      </w:r>
      <w:r>
        <w:rPr>
          <w:rStyle w:val="12"/>
          <w:rFonts w:eastAsiaTheme="minorHAnsi"/>
          <w:sz w:val="28"/>
          <w:szCs w:val="28"/>
        </w:rPr>
        <w:t>26.01.2021г.</w:t>
      </w:r>
    </w:p>
    <w:p w:rsidR="00440FD3" w:rsidRPr="00241CFE" w:rsidRDefault="00440FD3" w:rsidP="00241CFE">
      <w:pPr>
        <w:pStyle w:val="a3"/>
        <w:spacing w:line="276" w:lineRule="auto"/>
        <w:rPr>
          <w:sz w:val="28"/>
          <w:szCs w:val="28"/>
          <w:lang w:bidi="ru-RU"/>
        </w:rPr>
      </w:pPr>
    </w:p>
    <w:sectPr w:rsidR="00440FD3" w:rsidRPr="002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704"/>
    <w:multiLevelType w:val="multilevel"/>
    <w:tmpl w:val="CC2647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D0F39"/>
    <w:multiLevelType w:val="hybridMultilevel"/>
    <w:tmpl w:val="3E4C76D4"/>
    <w:lvl w:ilvl="0" w:tplc="F300D7C0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942BBC"/>
    <w:multiLevelType w:val="hybridMultilevel"/>
    <w:tmpl w:val="30C2F528"/>
    <w:lvl w:ilvl="0" w:tplc="8B4437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5A1932"/>
    <w:multiLevelType w:val="hybridMultilevel"/>
    <w:tmpl w:val="1A7EA0BC"/>
    <w:lvl w:ilvl="0" w:tplc="DD8A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B03AB"/>
    <w:multiLevelType w:val="hybridMultilevel"/>
    <w:tmpl w:val="B7BE6676"/>
    <w:lvl w:ilvl="0" w:tplc="DD8A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11D72"/>
    <w:multiLevelType w:val="hybridMultilevel"/>
    <w:tmpl w:val="9E7C93C2"/>
    <w:lvl w:ilvl="0" w:tplc="F2507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81E51"/>
    <w:multiLevelType w:val="hybridMultilevel"/>
    <w:tmpl w:val="863E7A5E"/>
    <w:lvl w:ilvl="0" w:tplc="F300D7C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20904BB"/>
    <w:multiLevelType w:val="hybridMultilevel"/>
    <w:tmpl w:val="736EBA6A"/>
    <w:lvl w:ilvl="0" w:tplc="F300D7C0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54F22D5"/>
    <w:multiLevelType w:val="multilevel"/>
    <w:tmpl w:val="D6D08506"/>
    <w:lvl w:ilvl="0">
      <w:start w:val="1"/>
      <w:numFmt w:val="decimal"/>
      <w:lvlText w:val="3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7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181B50"/>
    <w:multiLevelType w:val="multilevel"/>
    <w:tmpl w:val="C2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452960"/>
    <w:multiLevelType w:val="multilevel"/>
    <w:tmpl w:val="F95AB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AF72D6"/>
    <w:multiLevelType w:val="multilevel"/>
    <w:tmpl w:val="9F40DF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AA05E9"/>
    <w:multiLevelType w:val="hybridMultilevel"/>
    <w:tmpl w:val="FCA61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819C8"/>
    <w:multiLevelType w:val="hybridMultilevel"/>
    <w:tmpl w:val="05BE8B4E"/>
    <w:lvl w:ilvl="0" w:tplc="DD8A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07B7A"/>
    <w:multiLevelType w:val="multilevel"/>
    <w:tmpl w:val="C2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63E537B"/>
    <w:multiLevelType w:val="hybridMultilevel"/>
    <w:tmpl w:val="5B6C9AA8"/>
    <w:lvl w:ilvl="0" w:tplc="8940B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04E5C"/>
    <w:multiLevelType w:val="hybridMultilevel"/>
    <w:tmpl w:val="5EB2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D2272"/>
    <w:multiLevelType w:val="multilevel"/>
    <w:tmpl w:val="2C2625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411BFC"/>
    <w:multiLevelType w:val="multilevel"/>
    <w:tmpl w:val="74FAF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4F3468"/>
    <w:multiLevelType w:val="multilevel"/>
    <w:tmpl w:val="93AE0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E05709"/>
    <w:multiLevelType w:val="hybridMultilevel"/>
    <w:tmpl w:val="BACA6986"/>
    <w:lvl w:ilvl="0" w:tplc="05FAAF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174F4"/>
    <w:multiLevelType w:val="multilevel"/>
    <w:tmpl w:val="E7146F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8707B7"/>
    <w:multiLevelType w:val="hybridMultilevel"/>
    <w:tmpl w:val="62FC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213C3"/>
    <w:multiLevelType w:val="multilevel"/>
    <w:tmpl w:val="24E60D46"/>
    <w:lvl w:ilvl="0">
      <w:start w:val="1"/>
      <w:numFmt w:val="decimal"/>
      <w:lvlText w:val="%1."/>
      <w:lvlJc w:val="left"/>
      <w:pPr>
        <w:ind w:left="4580" w:hanging="360"/>
      </w:pPr>
    </w:lvl>
    <w:lvl w:ilvl="1">
      <w:start w:val="1"/>
      <w:numFmt w:val="decimal"/>
      <w:isLgl/>
      <w:lvlText w:val="%1.%2."/>
      <w:lvlJc w:val="left"/>
      <w:pPr>
        <w:ind w:left="45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1800"/>
      </w:pPr>
      <w:rPr>
        <w:rFonts w:hint="default"/>
      </w:rPr>
    </w:lvl>
  </w:abstractNum>
  <w:abstractNum w:abstractNumId="24">
    <w:nsid w:val="3CF65818"/>
    <w:multiLevelType w:val="multilevel"/>
    <w:tmpl w:val="961676E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5B56EA"/>
    <w:multiLevelType w:val="multilevel"/>
    <w:tmpl w:val="A5D2D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0AD0101"/>
    <w:multiLevelType w:val="hybridMultilevel"/>
    <w:tmpl w:val="84DEA8F6"/>
    <w:lvl w:ilvl="0" w:tplc="DD8A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E858CF"/>
    <w:multiLevelType w:val="multilevel"/>
    <w:tmpl w:val="6C6A824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1A06037"/>
    <w:multiLevelType w:val="hybridMultilevel"/>
    <w:tmpl w:val="EB2A3182"/>
    <w:lvl w:ilvl="0" w:tplc="DD8A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C2380"/>
    <w:multiLevelType w:val="hybridMultilevel"/>
    <w:tmpl w:val="033C6AA2"/>
    <w:lvl w:ilvl="0" w:tplc="659EF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13C40"/>
    <w:multiLevelType w:val="multilevel"/>
    <w:tmpl w:val="99CA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75640FF"/>
    <w:multiLevelType w:val="multilevel"/>
    <w:tmpl w:val="C25CE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F603522"/>
    <w:multiLevelType w:val="hybridMultilevel"/>
    <w:tmpl w:val="A8C62CBE"/>
    <w:lvl w:ilvl="0" w:tplc="DD8A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F5646"/>
    <w:multiLevelType w:val="hybridMultilevel"/>
    <w:tmpl w:val="15A2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0791"/>
    <w:multiLevelType w:val="hybridMultilevel"/>
    <w:tmpl w:val="D2C0AC7C"/>
    <w:lvl w:ilvl="0" w:tplc="F300D7C0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7DF1ED2"/>
    <w:multiLevelType w:val="hybridMultilevel"/>
    <w:tmpl w:val="0814660A"/>
    <w:lvl w:ilvl="0" w:tplc="F300D7C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A660CCF"/>
    <w:multiLevelType w:val="hybridMultilevel"/>
    <w:tmpl w:val="0DD26ECE"/>
    <w:lvl w:ilvl="0" w:tplc="F300D7C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C3A6F"/>
    <w:multiLevelType w:val="hybridMultilevel"/>
    <w:tmpl w:val="F706267E"/>
    <w:lvl w:ilvl="0" w:tplc="F300D7C0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E405BAD"/>
    <w:multiLevelType w:val="hybridMultilevel"/>
    <w:tmpl w:val="FBA21540"/>
    <w:lvl w:ilvl="0" w:tplc="DD8AA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4A35DE"/>
    <w:multiLevelType w:val="multilevel"/>
    <w:tmpl w:val="94701E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6C33FD"/>
    <w:multiLevelType w:val="multilevel"/>
    <w:tmpl w:val="76BC930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1E68C9"/>
    <w:multiLevelType w:val="multilevel"/>
    <w:tmpl w:val="8990BA7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815816"/>
    <w:multiLevelType w:val="multilevel"/>
    <w:tmpl w:val="25A200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0"/>
  </w:num>
  <w:num w:numId="3">
    <w:abstractNumId w:val="42"/>
  </w:num>
  <w:num w:numId="4">
    <w:abstractNumId w:val="16"/>
  </w:num>
  <w:num w:numId="5">
    <w:abstractNumId w:val="24"/>
  </w:num>
  <w:num w:numId="6">
    <w:abstractNumId w:val="27"/>
  </w:num>
  <w:num w:numId="7">
    <w:abstractNumId w:val="11"/>
  </w:num>
  <w:num w:numId="8">
    <w:abstractNumId w:val="21"/>
  </w:num>
  <w:num w:numId="9">
    <w:abstractNumId w:val="8"/>
  </w:num>
  <w:num w:numId="10">
    <w:abstractNumId w:val="31"/>
  </w:num>
  <w:num w:numId="11">
    <w:abstractNumId w:val="6"/>
  </w:num>
  <w:num w:numId="12">
    <w:abstractNumId w:val="7"/>
  </w:num>
  <w:num w:numId="13">
    <w:abstractNumId w:val="37"/>
  </w:num>
  <w:num w:numId="14">
    <w:abstractNumId w:val="36"/>
  </w:num>
  <w:num w:numId="15">
    <w:abstractNumId w:val="35"/>
  </w:num>
  <w:num w:numId="16">
    <w:abstractNumId w:val="1"/>
  </w:num>
  <w:num w:numId="17">
    <w:abstractNumId w:val="34"/>
  </w:num>
  <w:num w:numId="18">
    <w:abstractNumId w:val="29"/>
  </w:num>
  <w:num w:numId="19">
    <w:abstractNumId w:val="9"/>
  </w:num>
  <w:num w:numId="20">
    <w:abstractNumId w:val="13"/>
  </w:num>
  <w:num w:numId="21">
    <w:abstractNumId w:val="3"/>
  </w:num>
  <w:num w:numId="22">
    <w:abstractNumId w:val="32"/>
  </w:num>
  <w:num w:numId="23">
    <w:abstractNumId w:val="38"/>
  </w:num>
  <w:num w:numId="24">
    <w:abstractNumId w:val="14"/>
  </w:num>
  <w:num w:numId="25">
    <w:abstractNumId w:val="26"/>
  </w:num>
  <w:num w:numId="26">
    <w:abstractNumId w:val="28"/>
  </w:num>
  <w:num w:numId="27">
    <w:abstractNumId w:val="4"/>
  </w:num>
  <w:num w:numId="28">
    <w:abstractNumId w:val="39"/>
  </w:num>
  <w:num w:numId="29">
    <w:abstractNumId w:val="0"/>
  </w:num>
  <w:num w:numId="30">
    <w:abstractNumId w:val="17"/>
  </w:num>
  <w:num w:numId="31">
    <w:abstractNumId w:val="23"/>
  </w:num>
  <w:num w:numId="32">
    <w:abstractNumId w:val="5"/>
  </w:num>
  <w:num w:numId="33">
    <w:abstractNumId w:val="2"/>
  </w:num>
  <w:num w:numId="34">
    <w:abstractNumId w:val="15"/>
  </w:num>
  <w:num w:numId="35">
    <w:abstractNumId w:val="19"/>
  </w:num>
  <w:num w:numId="36">
    <w:abstractNumId w:val="20"/>
  </w:num>
  <w:num w:numId="37">
    <w:abstractNumId w:val="40"/>
  </w:num>
  <w:num w:numId="38">
    <w:abstractNumId w:val="41"/>
  </w:num>
  <w:num w:numId="39">
    <w:abstractNumId w:val="18"/>
  </w:num>
  <w:num w:numId="40">
    <w:abstractNumId w:val="25"/>
  </w:num>
  <w:num w:numId="41">
    <w:abstractNumId w:val="33"/>
  </w:num>
  <w:num w:numId="42">
    <w:abstractNumId w:val="2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BD"/>
    <w:rsid w:val="000407B3"/>
    <w:rsid w:val="0015702C"/>
    <w:rsid w:val="0018349F"/>
    <w:rsid w:val="00215289"/>
    <w:rsid w:val="00241CFE"/>
    <w:rsid w:val="002A1948"/>
    <w:rsid w:val="0033384E"/>
    <w:rsid w:val="003501D2"/>
    <w:rsid w:val="003A14BD"/>
    <w:rsid w:val="003C3CDB"/>
    <w:rsid w:val="00440FD3"/>
    <w:rsid w:val="004759BE"/>
    <w:rsid w:val="0049709F"/>
    <w:rsid w:val="004A632D"/>
    <w:rsid w:val="004B1888"/>
    <w:rsid w:val="006C7C18"/>
    <w:rsid w:val="00755B90"/>
    <w:rsid w:val="008075E5"/>
    <w:rsid w:val="0081021B"/>
    <w:rsid w:val="00862192"/>
    <w:rsid w:val="008A041F"/>
    <w:rsid w:val="008E0AA4"/>
    <w:rsid w:val="00B102DF"/>
    <w:rsid w:val="00B706A4"/>
    <w:rsid w:val="00C1167F"/>
    <w:rsid w:val="00D235C8"/>
    <w:rsid w:val="00DB051E"/>
    <w:rsid w:val="00F425F6"/>
    <w:rsid w:val="00FE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AA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706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6A4"/>
    <w:pPr>
      <w:widowControl w:val="0"/>
      <w:shd w:val="clear" w:color="auto" w:fill="FFFFFF"/>
      <w:spacing w:after="0" w:line="23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706A4"/>
    <w:pPr>
      <w:ind w:left="720"/>
      <w:contextualSpacing/>
    </w:pPr>
  </w:style>
  <w:style w:type="character" w:customStyle="1" w:styleId="a5">
    <w:name w:val="Сноска_"/>
    <w:basedOn w:val="a0"/>
    <w:link w:val="a6"/>
    <w:rsid w:val="00B706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B706A4"/>
    <w:pPr>
      <w:widowControl w:val="0"/>
      <w:shd w:val="clear" w:color="auto" w:fill="FFFFFF"/>
      <w:spacing w:after="0" w:line="23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7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102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21B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4A63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A632D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09F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241C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41CF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+ Не курсив"/>
    <w:basedOn w:val="a0"/>
    <w:rsid w:val="00241C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241CFE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241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1CF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AA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B706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6A4"/>
    <w:pPr>
      <w:widowControl w:val="0"/>
      <w:shd w:val="clear" w:color="auto" w:fill="FFFFFF"/>
      <w:spacing w:after="0" w:line="237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706A4"/>
    <w:pPr>
      <w:ind w:left="720"/>
      <w:contextualSpacing/>
    </w:pPr>
  </w:style>
  <w:style w:type="character" w:customStyle="1" w:styleId="a5">
    <w:name w:val="Сноска_"/>
    <w:basedOn w:val="a0"/>
    <w:link w:val="a6"/>
    <w:rsid w:val="00B706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B706A4"/>
    <w:pPr>
      <w:widowControl w:val="0"/>
      <w:shd w:val="clear" w:color="auto" w:fill="FFFFFF"/>
      <w:spacing w:after="0" w:line="23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B7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1021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021B"/>
    <w:pPr>
      <w:widowControl w:val="0"/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4A632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4A632D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7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09F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rsid w:val="00241C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41CFE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Заголовок №1 + Не курсив"/>
    <w:basedOn w:val="a0"/>
    <w:rsid w:val="00241C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241CFE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241C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41CF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АдминКИС</cp:lastModifiedBy>
  <cp:revision>5</cp:revision>
  <cp:lastPrinted>2021-03-10T03:06:00Z</cp:lastPrinted>
  <dcterms:created xsi:type="dcterms:W3CDTF">2021-03-09T09:45:00Z</dcterms:created>
  <dcterms:modified xsi:type="dcterms:W3CDTF">2021-03-10T03:18:00Z</dcterms:modified>
</cp:coreProperties>
</file>