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E3" w:rsidRPr="00CE363C" w:rsidRDefault="00A4350C" w:rsidP="001E23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45910" cy="9410700"/>
            <wp:effectExtent l="19050" t="0" r="2540" b="0"/>
            <wp:docPr id="2" name="Рисунок 1" descr="Рисунок (20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00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DA7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lastRenderedPageBreak/>
        <w:t>Федерации, постановлениями Правительства Российской Федерации, Уставом, Положением о стипендиальном обеспечении и других формах материальной поддержки студентов ГАПОУ НСО «Новосибирский колледж парикмахерского искусства», приказами и нормативными документами колледжа, настоящим Положением и другими законодательными актами.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>1.3. Стипендиальная комиссия колледжа формируется до 01 сентября и действует в течение всего учебного года.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 xml:space="preserve">1.4.  Стипендиальная комиссия создается и ликвидируется приказом директора колледжа на учебный год.                                                                                                     1.5. Стипендиальная комиссия осуществляет свою деятельность во взаимодействии со студенческим самоуправлением и профсоюзным комитетом колледжа. 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7B7DA7" w:rsidRDefault="007B7DA7" w:rsidP="007B7DA7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2111">
        <w:rPr>
          <w:rFonts w:ascii="Times New Roman" w:hAnsi="Times New Roman"/>
          <w:b/>
          <w:bCs/>
          <w:sz w:val="28"/>
          <w:szCs w:val="28"/>
          <w:lang w:eastAsia="ru-RU"/>
        </w:rPr>
        <w:t>2. СОСТАВ И СТРУКТУРА СТИПЕНДИАЛЬНОЙ КОМИССИИ</w:t>
      </w:r>
    </w:p>
    <w:p w:rsidR="007B7DA7" w:rsidRPr="009F2111" w:rsidRDefault="007B7DA7" w:rsidP="007B7DA7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2.1. В состав Стипендиальной комиссии колледжа входят: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 xml:space="preserve">- заместитель директора по </w:t>
      </w:r>
      <w:proofErr w:type="gramStart"/>
      <w:r w:rsidRPr="009F2111">
        <w:rPr>
          <w:rFonts w:ascii="Times New Roman" w:hAnsi="Times New Roman"/>
          <w:sz w:val="28"/>
          <w:szCs w:val="28"/>
          <w:lang w:eastAsia="ru-RU"/>
        </w:rPr>
        <w:t>УПР</w:t>
      </w:r>
      <w:proofErr w:type="gramEnd"/>
      <w:r w:rsidRPr="009F2111">
        <w:rPr>
          <w:rFonts w:ascii="Times New Roman" w:hAnsi="Times New Roman"/>
          <w:sz w:val="28"/>
          <w:szCs w:val="28"/>
          <w:lang w:eastAsia="ru-RU"/>
        </w:rPr>
        <w:t>;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- заместитель директора по УВР;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>- социальный педагог;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 xml:space="preserve">- председатель профсоюзного комитета колледжа; 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 xml:space="preserve">- мастера производственного обучения; 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- преподаватели;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>- представители студенческого совета колледжа.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>2.2. Состав Стипендиальной комиссии колледжа должен быть утвержден до начала учебного года (до 1 сентября).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 xml:space="preserve">2.3. Председателем Стипендиальной комиссии является заместитель директора по УВР. 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</w:r>
    </w:p>
    <w:p w:rsidR="007B7DA7" w:rsidRDefault="007B7DA7" w:rsidP="007B7DA7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2111">
        <w:rPr>
          <w:rFonts w:ascii="Times New Roman" w:hAnsi="Times New Roman"/>
          <w:b/>
          <w:bCs/>
          <w:sz w:val="28"/>
          <w:szCs w:val="28"/>
          <w:lang w:eastAsia="ru-RU"/>
        </w:rPr>
        <w:t>3. ОСНОВНОЕ СОДЕРЖАНИЕ ДЕЯТЕЛЬНОСТИ СТИПЕНДИАЛЬНОЙ КОМИССИИ</w:t>
      </w:r>
    </w:p>
    <w:p w:rsidR="007B7DA7" w:rsidRPr="009F2111" w:rsidRDefault="007B7DA7" w:rsidP="007B7DA7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 xml:space="preserve">3.1. Основой деятельности Стипендиальной комиссии является: 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- определение размера государственной академической и государственной  социальной стипендии,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- анализ результатов успеваемости студентов на конец семестра,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- принятие решения о назначении государственной академической, социальной и повышенной академической стипендии.</w:t>
      </w:r>
    </w:p>
    <w:p w:rsidR="007B7DA7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 xml:space="preserve">3.2. К компетенции Стипендиальной </w:t>
      </w:r>
      <w:proofErr w:type="spellStart"/>
      <w:r w:rsidRPr="009F2111">
        <w:rPr>
          <w:rFonts w:ascii="Times New Roman" w:hAnsi="Times New Roman"/>
          <w:sz w:val="28"/>
          <w:szCs w:val="28"/>
          <w:lang w:eastAsia="ru-RU"/>
        </w:rPr>
        <w:t>комисиии</w:t>
      </w:r>
      <w:proofErr w:type="spellEnd"/>
      <w:r w:rsidRPr="009F2111">
        <w:rPr>
          <w:rFonts w:ascii="Times New Roman" w:hAnsi="Times New Roman"/>
          <w:sz w:val="28"/>
          <w:szCs w:val="28"/>
          <w:lang w:eastAsia="ru-RU"/>
        </w:rPr>
        <w:t xml:space="preserve">  относится определение  критериев, а также внесение предложений по совершенствованию критериев порядка назначения и размеров  материальной поддержки студентов,  принимающих активное участие в учебной, научной и </w:t>
      </w:r>
      <w:proofErr w:type="spellStart"/>
      <w:r w:rsidRPr="009F2111">
        <w:rPr>
          <w:rFonts w:ascii="Times New Roman" w:hAnsi="Times New Roman"/>
          <w:sz w:val="28"/>
          <w:szCs w:val="28"/>
          <w:lang w:eastAsia="ru-RU"/>
        </w:rPr>
        <w:t>внеучебной</w:t>
      </w:r>
      <w:proofErr w:type="spellEnd"/>
      <w:r w:rsidRPr="009F2111">
        <w:rPr>
          <w:rFonts w:ascii="Times New Roman" w:hAnsi="Times New Roman"/>
          <w:sz w:val="28"/>
          <w:szCs w:val="28"/>
          <w:lang w:eastAsia="ru-RU"/>
        </w:rPr>
        <w:t xml:space="preserve"> деятельности на </w:t>
      </w:r>
      <w:proofErr w:type="spellStart"/>
      <w:r w:rsidRPr="009F2111">
        <w:rPr>
          <w:rFonts w:ascii="Times New Roman" w:hAnsi="Times New Roman"/>
          <w:sz w:val="28"/>
          <w:szCs w:val="28"/>
          <w:lang w:eastAsia="ru-RU"/>
        </w:rPr>
        <w:t>внутриколледжном</w:t>
      </w:r>
      <w:proofErr w:type="spellEnd"/>
      <w:r w:rsidRPr="009F2111">
        <w:rPr>
          <w:rFonts w:ascii="Times New Roman" w:hAnsi="Times New Roman"/>
          <w:sz w:val="28"/>
          <w:szCs w:val="28"/>
          <w:lang w:eastAsia="ru-RU"/>
        </w:rPr>
        <w:t>, городском, областном и всероссийском уровнях.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7B7DA7" w:rsidRDefault="007B7DA7" w:rsidP="007B7DA7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2111">
        <w:rPr>
          <w:rFonts w:ascii="Times New Roman" w:hAnsi="Times New Roman"/>
          <w:b/>
          <w:bCs/>
          <w:sz w:val="28"/>
          <w:szCs w:val="28"/>
          <w:lang w:eastAsia="ru-RU"/>
        </w:rPr>
        <w:t>4. ОРГАНИЗАЦИЯ ДЕЯТЕЛЬНОСТИ СТИПЕНДИАЛЬНОЙ КОМИССИИ</w:t>
      </w:r>
    </w:p>
    <w:p w:rsidR="007B7DA7" w:rsidRPr="009F2111" w:rsidRDefault="007B7DA7" w:rsidP="007B7DA7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4.1. Заседания Стипендиальной комиссии являются закрытыми и проводятся в обязательном порядке 2 раза в год, перед началом семестра (полугодия), а в случае необходимости чаще.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</w:r>
      <w:r w:rsidRPr="009F2111">
        <w:rPr>
          <w:rFonts w:ascii="Times New Roman" w:hAnsi="Times New Roman"/>
          <w:sz w:val="28"/>
          <w:szCs w:val="28"/>
          <w:lang w:eastAsia="ru-RU"/>
        </w:rPr>
        <w:lastRenderedPageBreak/>
        <w:t>4.2. Сведения в Стипендиальную комиссию для назначения стипендий (сведения об успеваемости студентов, необходимые документы для назначения социальной стипендии, представления на поощрения) предоставляют классные руководители и кураторы групп по согласованию с мастерами производственного обучения.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>4.3. Указанные сведения предоставляются за три дня до заседания  Стипендиальной комиссии заместителю директора по УВР.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 xml:space="preserve">4.4. Рассмотрение вопросов на заседании Стипендиальной комиссии оформляется протоколом, который подписывается председателем, секретарем и председателем профсоюзного комитета колледжа. 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 xml:space="preserve">4.5. Решение заседания Стипендиальной комиссии о начислении стипендии и других форм материальной поддержки студентов оформляется приказом директора колледжа на основании протокола Стипендиальной комиссии. </w:t>
      </w:r>
    </w:p>
    <w:p w:rsidR="007B7DA7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4.6. Заседание Стипендиальной комиссии является правомочным, если на нем присутствует не менее 2/3 членов комиссии.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>4.7. Представление о назначении академических и социальных стипендий принимается простым большинством голосов от числа присутствующих членной комиссии.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>4.8. Студент, не согласный с решением Стипендиальной комиссии колледжа об отказе ему в академической стипендии, может обжаловать это решение директору колледжа.</w:t>
      </w:r>
      <w:r w:rsidRPr="009F2111">
        <w:rPr>
          <w:rFonts w:ascii="Times New Roman" w:hAnsi="Times New Roman"/>
          <w:sz w:val="28"/>
          <w:szCs w:val="28"/>
          <w:lang w:eastAsia="ru-RU"/>
        </w:rPr>
        <w:br/>
        <w:t xml:space="preserve">4.9.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F2111">
        <w:rPr>
          <w:rFonts w:ascii="Times New Roman" w:hAnsi="Times New Roman"/>
          <w:sz w:val="28"/>
          <w:szCs w:val="28"/>
          <w:lang w:eastAsia="ru-RU"/>
        </w:rPr>
        <w:t xml:space="preserve">ротоколы заседаний Стипендиальной комиссии являются доступными (открытыми) для ознакомления студентами и педагогическими работниками. 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7B7DA7" w:rsidRDefault="007B7DA7" w:rsidP="007B7DA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111">
        <w:rPr>
          <w:rFonts w:ascii="Times New Roman" w:hAnsi="Times New Roman"/>
          <w:b/>
          <w:sz w:val="28"/>
          <w:szCs w:val="28"/>
          <w:lang w:eastAsia="ru-RU"/>
        </w:rPr>
        <w:t>5. ПРАВА И ОТВЕТСТВЕННОСТЬ</w:t>
      </w:r>
    </w:p>
    <w:p w:rsidR="007B7DA7" w:rsidRPr="009F2111" w:rsidRDefault="007B7DA7" w:rsidP="007B7D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</w:rPr>
        <w:t xml:space="preserve">5.1. </w:t>
      </w:r>
      <w:r w:rsidRPr="009F2111">
        <w:rPr>
          <w:rFonts w:ascii="Times New Roman" w:hAnsi="Times New Roman"/>
          <w:sz w:val="28"/>
          <w:szCs w:val="28"/>
          <w:lang w:eastAsia="ru-RU"/>
        </w:rPr>
        <w:t>Стипендиальная комиссия имеет право: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- принимать решение по вопросам, входящим в ее компетенцию, давать разъяснения по указанным вопросам,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>- взаимодействовать со структурными подразделениями колледжа для получения материалов и необходимой информации при решении вопросов, относящихся к ее компетенции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F2111">
        <w:rPr>
          <w:rFonts w:ascii="Times New Roman" w:hAnsi="Times New Roman"/>
          <w:sz w:val="28"/>
          <w:szCs w:val="28"/>
          <w:lang w:eastAsia="ru-RU"/>
        </w:rPr>
        <w:t xml:space="preserve">5.2. Стипендиальная комиссия несет ответственность за своевременное и качественное выполнение задач, определенных настоящим Положением. </w:t>
      </w: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7B7DA7" w:rsidRDefault="007B7DA7" w:rsidP="007B7DA7">
      <w:pPr>
        <w:pStyle w:val="aa"/>
        <w:rPr>
          <w:rFonts w:ascii="Times New Roman" w:hAnsi="Times New Roman"/>
          <w:sz w:val="28"/>
          <w:szCs w:val="28"/>
        </w:rPr>
      </w:pPr>
    </w:p>
    <w:p w:rsidR="007B7DA7" w:rsidRPr="009F2111" w:rsidRDefault="007B7DA7" w:rsidP="007B7DA7">
      <w:pPr>
        <w:pStyle w:val="aa"/>
        <w:rPr>
          <w:rFonts w:ascii="Times New Roman" w:hAnsi="Times New Roman"/>
          <w:sz w:val="28"/>
          <w:szCs w:val="28"/>
        </w:rPr>
      </w:pPr>
      <w:r w:rsidRPr="009F2111">
        <w:rPr>
          <w:rFonts w:ascii="Times New Roman" w:hAnsi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9F2111">
        <w:rPr>
          <w:rStyle w:val="10"/>
          <w:rFonts w:eastAsiaTheme="minorHAnsi"/>
          <w:sz w:val="28"/>
          <w:szCs w:val="28"/>
        </w:rPr>
        <w:t xml:space="preserve"> </w:t>
      </w:r>
      <w:r w:rsidRPr="009F2111">
        <w:rPr>
          <w:rFonts w:ascii="Times New Roman" w:hAnsi="Times New Roman"/>
          <w:i/>
          <w:sz w:val="28"/>
          <w:szCs w:val="28"/>
        </w:rPr>
        <w:t>«Новосибирский колледж парикмахерского искусства</w:t>
      </w:r>
      <w:r w:rsidRPr="009F2111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9F2111">
        <w:rPr>
          <w:rFonts w:ascii="Times New Roman" w:hAnsi="Times New Roman"/>
          <w:i/>
          <w:sz w:val="28"/>
          <w:szCs w:val="28"/>
        </w:rPr>
        <w:t>протокол № 2 от</w:t>
      </w:r>
      <w:r w:rsidRPr="009F2111">
        <w:rPr>
          <w:rStyle w:val="10"/>
          <w:rFonts w:eastAsiaTheme="minorHAnsi"/>
          <w:sz w:val="28"/>
          <w:szCs w:val="28"/>
        </w:rPr>
        <w:t xml:space="preserve"> «13» октября 2014 </w:t>
      </w:r>
      <w:r w:rsidRPr="009F2111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B36E90" w:rsidRPr="00AB12DB" w:rsidRDefault="00B36E90" w:rsidP="007B7DA7">
      <w:pPr>
        <w:rPr>
          <w:rFonts w:ascii="Times New Roman" w:hAnsi="Times New Roman"/>
          <w:sz w:val="28"/>
          <w:szCs w:val="28"/>
        </w:rPr>
      </w:pPr>
    </w:p>
    <w:sectPr w:rsidR="00B36E90" w:rsidRPr="00AB12DB" w:rsidSect="00470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8C" w:rsidRDefault="00B9188C" w:rsidP="00645D44">
      <w:pPr>
        <w:spacing w:after="0" w:line="240" w:lineRule="auto"/>
      </w:pPr>
      <w:r>
        <w:separator/>
      </w:r>
    </w:p>
  </w:endnote>
  <w:endnote w:type="continuationSeparator" w:id="0">
    <w:p w:rsidR="00B9188C" w:rsidRDefault="00B9188C" w:rsidP="006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8C" w:rsidRDefault="00B9188C" w:rsidP="00645D44">
      <w:pPr>
        <w:spacing w:after="0" w:line="240" w:lineRule="auto"/>
      </w:pPr>
      <w:r>
        <w:separator/>
      </w:r>
    </w:p>
  </w:footnote>
  <w:footnote w:type="continuationSeparator" w:id="0">
    <w:p w:rsidR="00B9188C" w:rsidRDefault="00B9188C" w:rsidP="0064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B3"/>
    <w:rsid w:val="0003324F"/>
    <w:rsid w:val="0006394A"/>
    <w:rsid w:val="000E78AF"/>
    <w:rsid w:val="00122577"/>
    <w:rsid w:val="00161283"/>
    <w:rsid w:val="00173B60"/>
    <w:rsid w:val="001E23E3"/>
    <w:rsid w:val="00253689"/>
    <w:rsid w:val="003337F4"/>
    <w:rsid w:val="003C7799"/>
    <w:rsid w:val="003D122D"/>
    <w:rsid w:val="004568FC"/>
    <w:rsid w:val="004709C4"/>
    <w:rsid w:val="005855F0"/>
    <w:rsid w:val="005A6372"/>
    <w:rsid w:val="00607FB3"/>
    <w:rsid w:val="006318D2"/>
    <w:rsid w:val="00645D44"/>
    <w:rsid w:val="006F5669"/>
    <w:rsid w:val="007B7DA7"/>
    <w:rsid w:val="009C3F9A"/>
    <w:rsid w:val="00A4350C"/>
    <w:rsid w:val="00A94551"/>
    <w:rsid w:val="00AB12DB"/>
    <w:rsid w:val="00AE54CC"/>
    <w:rsid w:val="00AF548A"/>
    <w:rsid w:val="00B36E90"/>
    <w:rsid w:val="00B9188C"/>
    <w:rsid w:val="00BE6F84"/>
    <w:rsid w:val="00C107C7"/>
    <w:rsid w:val="00C213AE"/>
    <w:rsid w:val="00CB34E8"/>
    <w:rsid w:val="00CE2591"/>
    <w:rsid w:val="00DC3F75"/>
    <w:rsid w:val="00E33406"/>
    <w:rsid w:val="00F15684"/>
    <w:rsid w:val="00F56BFD"/>
    <w:rsid w:val="00F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2DB"/>
    <w:rPr>
      <w:b/>
      <w:bCs/>
    </w:rPr>
  </w:style>
  <w:style w:type="paragraph" w:styleId="a4">
    <w:name w:val="Normal (Web)"/>
    <w:basedOn w:val="a"/>
    <w:rsid w:val="00AB12DB"/>
    <w:pPr>
      <w:suppressAutoHyphens/>
      <w:spacing w:after="225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4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5D44"/>
  </w:style>
  <w:style w:type="paragraph" w:styleId="a7">
    <w:name w:val="footer"/>
    <w:basedOn w:val="a"/>
    <w:link w:val="a8"/>
    <w:uiPriority w:val="99"/>
    <w:semiHidden/>
    <w:unhideWhenUsed/>
    <w:rsid w:val="0064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D44"/>
  </w:style>
  <w:style w:type="character" w:customStyle="1" w:styleId="4">
    <w:name w:val="Основной текст (4)_"/>
    <w:basedOn w:val="a0"/>
    <w:link w:val="40"/>
    <w:rsid w:val="003337F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37F4"/>
    <w:pPr>
      <w:widowControl w:val="0"/>
      <w:shd w:val="clear" w:color="auto" w:fill="FFFFFF"/>
      <w:spacing w:after="0" w:line="274" w:lineRule="exact"/>
      <w:jc w:val="right"/>
    </w:pPr>
    <w:rPr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B36E9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B36E90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0">
    <w:name w:val="Заголовок №1 + Не курсив"/>
    <w:basedOn w:val="a0"/>
    <w:rsid w:val="00B36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B36E90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a">
    <w:name w:val="No Spacing"/>
    <w:uiPriority w:val="1"/>
    <w:qFormat/>
    <w:rsid w:val="005A63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AC88-1606-4BCF-89CB-729BC547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9</cp:revision>
  <dcterms:created xsi:type="dcterms:W3CDTF">2014-10-30T07:18:00Z</dcterms:created>
  <dcterms:modified xsi:type="dcterms:W3CDTF">2016-09-20T11:14:00Z</dcterms:modified>
</cp:coreProperties>
</file>