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5D8" w:rsidRPr="0089214D" w:rsidRDefault="00EA35D8" w:rsidP="0089214D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89214D">
        <w:rPr>
          <w:rFonts w:ascii="Times New Roman" w:hAnsi="Times New Roman" w:cs="Times New Roman"/>
          <w:i/>
          <w:sz w:val="20"/>
          <w:szCs w:val="20"/>
        </w:rPr>
        <w:t>Приложение</w:t>
      </w:r>
    </w:p>
    <w:tbl>
      <w:tblPr>
        <w:tblStyle w:val="a3"/>
        <w:tblW w:w="0" w:type="auto"/>
        <w:tblInd w:w="425" w:type="dxa"/>
        <w:tblLayout w:type="fixed"/>
        <w:tblLook w:val="04A0"/>
      </w:tblPr>
      <w:tblGrid>
        <w:gridCol w:w="1579"/>
        <w:gridCol w:w="1330"/>
        <w:gridCol w:w="1619"/>
        <w:gridCol w:w="1304"/>
        <w:gridCol w:w="1516"/>
        <w:gridCol w:w="1048"/>
        <w:gridCol w:w="1812"/>
        <w:gridCol w:w="1666"/>
        <w:gridCol w:w="2333"/>
        <w:gridCol w:w="1315"/>
      </w:tblGrid>
      <w:tr w:rsidR="001E1DD2" w:rsidTr="0084627E">
        <w:tc>
          <w:tcPr>
            <w:tcW w:w="1579" w:type="dxa"/>
          </w:tcPr>
          <w:p w:rsidR="00EA35D8" w:rsidRPr="00EA35D8" w:rsidRDefault="00EA35D8" w:rsidP="00EA3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5D8">
              <w:rPr>
                <w:rFonts w:ascii="Times New Roman" w:hAnsi="Times New Roman" w:cs="Times New Roman"/>
                <w:sz w:val="16"/>
                <w:szCs w:val="16"/>
              </w:rPr>
              <w:t>Наименование государственного учреждения</w:t>
            </w:r>
          </w:p>
        </w:tc>
        <w:tc>
          <w:tcPr>
            <w:tcW w:w="1330" w:type="dxa"/>
          </w:tcPr>
          <w:p w:rsidR="00EA35D8" w:rsidRPr="00EA35D8" w:rsidRDefault="00EA35D8" w:rsidP="00EA3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5D8">
              <w:rPr>
                <w:rFonts w:ascii="Times New Roman" w:hAnsi="Times New Roman" w:cs="Times New Roman"/>
                <w:sz w:val="16"/>
                <w:szCs w:val="16"/>
              </w:rPr>
              <w:t xml:space="preserve">Определение подразделений или должностных лиц, ответственных за профилактику коррупционных и иных правонарушений: </w:t>
            </w:r>
            <w:r w:rsidRPr="00EA35D8">
              <w:rPr>
                <w:rFonts w:ascii="Times New Roman" w:hAnsi="Times New Roman" w:cs="Times New Roman"/>
                <w:b/>
                <w:sz w:val="16"/>
                <w:szCs w:val="16"/>
              </w:rPr>
              <w:t>дата и № локального правового акта</w:t>
            </w:r>
            <w:r w:rsidRPr="00EA35D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619" w:type="dxa"/>
          </w:tcPr>
          <w:p w:rsidR="00EA35D8" w:rsidRPr="00EA35D8" w:rsidRDefault="00EA35D8" w:rsidP="00EA3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5D8">
              <w:rPr>
                <w:rFonts w:ascii="Times New Roman" w:hAnsi="Times New Roman" w:cs="Times New Roman"/>
                <w:sz w:val="16"/>
                <w:szCs w:val="16"/>
              </w:rPr>
              <w:t xml:space="preserve">Формирование </w:t>
            </w:r>
            <w:proofErr w:type="spellStart"/>
            <w:r w:rsidRPr="00EA35D8">
              <w:rPr>
                <w:rFonts w:ascii="Times New Roman" w:hAnsi="Times New Roman" w:cs="Times New Roman"/>
                <w:sz w:val="16"/>
                <w:szCs w:val="16"/>
              </w:rPr>
              <w:t>антикоррупционной</w:t>
            </w:r>
            <w:proofErr w:type="spellEnd"/>
            <w:r w:rsidRPr="00EA35D8">
              <w:rPr>
                <w:rFonts w:ascii="Times New Roman" w:hAnsi="Times New Roman" w:cs="Times New Roman"/>
                <w:sz w:val="16"/>
                <w:szCs w:val="16"/>
              </w:rPr>
              <w:t xml:space="preserve"> политики: </w:t>
            </w:r>
            <w:r w:rsidRPr="00EA35D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дата и № локального правового акта, утверждающего </w:t>
            </w:r>
            <w:proofErr w:type="spellStart"/>
            <w:r w:rsidRPr="00EA35D8">
              <w:rPr>
                <w:rFonts w:ascii="Times New Roman" w:hAnsi="Times New Roman" w:cs="Times New Roman"/>
                <w:b/>
                <w:sz w:val="16"/>
                <w:szCs w:val="16"/>
              </w:rPr>
              <w:t>антикоррупционную</w:t>
            </w:r>
            <w:proofErr w:type="spellEnd"/>
            <w:r w:rsidRPr="00EA35D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политику учреждения</w:t>
            </w:r>
          </w:p>
        </w:tc>
        <w:tc>
          <w:tcPr>
            <w:tcW w:w="1304" w:type="dxa"/>
          </w:tcPr>
          <w:p w:rsidR="00EA35D8" w:rsidRPr="00EA35D8" w:rsidRDefault="00EA35D8" w:rsidP="00EA3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5D8">
              <w:rPr>
                <w:rFonts w:ascii="Times New Roman" w:hAnsi="Times New Roman" w:cs="Times New Roman"/>
                <w:sz w:val="16"/>
                <w:szCs w:val="16"/>
              </w:rPr>
              <w:t xml:space="preserve">Оценка коррупционных рисков в деятельности учреждения: </w:t>
            </w:r>
            <w:r w:rsidRPr="00EA35D8">
              <w:rPr>
                <w:rFonts w:ascii="Times New Roman" w:hAnsi="Times New Roman" w:cs="Times New Roman"/>
                <w:b/>
                <w:sz w:val="16"/>
                <w:szCs w:val="16"/>
              </w:rPr>
              <w:t>дата и № локального правового акта, утверждающего карту коррупционных рисков</w:t>
            </w:r>
          </w:p>
        </w:tc>
        <w:tc>
          <w:tcPr>
            <w:tcW w:w="1516" w:type="dxa"/>
          </w:tcPr>
          <w:p w:rsidR="00EA35D8" w:rsidRPr="00EA35D8" w:rsidRDefault="00EA35D8" w:rsidP="00EA3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5D8">
              <w:rPr>
                <w:rFonts w:ascii="Times New Roman" w:hAnsi="Times New Roman" w:cs="Times New Roman"/>
                <w:sz w:val="16"/>
                <w:szCs w:val="16"/>
              </w:rPr>
              <w:t>Указать, каким образом обеспечивается работа по выявлению и урегулированию конфликта интересов (указать должностное лицо, подразделение)</w:t>
            </w:r>
          </w:p>
        </w:tc>
        <w:tc>
          <w:tcPr>
            <w:tcW w:w="1048" w:type="dxa"/>
          </w:tcPr>
          <w:p w:rsidR="00EA35D8" w:rsidRPr="00EA35D8" w:rsidRDefault="00EA35D8" w:rsidP="00EA3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5D8">
              <w:rPr>
                <w:rFonts w:ascii="Times New Roman" w:hAnsi="Times New Roman" w:cs="Times New Roman"/>
                <w:sz w:val="16"/>
                <w:szCs w:val="16"/>
              </w:rPr>
              <w:t xml:space="preserve">Наличие кодекса этики и служебного поведения сотрудников организации </w:t>
            </w:r>
            <w:r w:rsidRPr="00EA35D8">
              <w:rPr>
                <w:rFonts w:ascii="Times New Roman" w:hAnsi="Times New Roman" w:cs="Times New Roman"/>
                <w:b/>
                <w:sz w:val="16"/>
                <w:szCs w:val="16"/>
              </w:rPr>
              <w:t>дата и № локального правового акта</w:t>
            </w:r>
          </w:p>
        </w:tc>
        <w:tc>
          <w:tcPr>
            <w:tcW w:w="1812" w:type="dxa"/>
          </w:tcPr>
          <w:p w:rsidR="00EA35D8" w:rsidRPr="00EA35D8" w:rsidRDefault="00EA35D8" w:rsidP="00EA3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5D8">
              <w:rPr>
                <w:rFonts w:ascii="Times New Roman" w:hAnsi="Times New Roman" w:cs="Times New Roman"/>
                <w:sz w:val="16"/>
                <w:szCs w:val="16"/>
              </w:rPr>
              <w:t xml:space="preserve">Указать формулировку </w:t>
            </w:r>
            <w:proofErr w:type="spellStart"/>
            <w:r w:rsidRPr="00EA35D8">
              <w:rPr>
                <w:rFonts w:ascii="Times New Roman" w:hAnsi="Times New Roman" w:cs="Times New Roman"/>
                <w:sz w:val="16"/>
                <w:szCs w:val="16"/>
              </w:rPr>
              <w:t>антикоррупционных</w:t>
            </w:r>
            <w:proofErr w:type="spellEnd"/>
            <w:r w:rsidRPr="00EA35D8">
              <w:rPr>
                <w:rFonts w:ascii="Times New Roman" w:hAnsi="Times New Roman" w:cs="Times New Roman"/>
                <w:sz w:val="16"/>
                <w:szCs w:val="16"/>
              </w:rPr>
              <w:t xml:space="preserve"> положений в трудовых договорах, соотношение трудовых договоров с указанными формулировками от общего количества трудовых договоров</w:t>
            </w:r>
          </w:p>
        </w:tc>
        <w:tc>
          <w:tcPr>
            <w:tcW w:w="1666" w:type="dxa"/>
          </w:tcPr>
          <w:p w:rsidR="00EA35D8" w:rsidRPr="00EA35D8" w:rsidRDefault="00EA35D8" w:rsidP="00EA3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5D8">
              <w:rPr>
                <w:rFonts w:ascii="Times New Roman" w:hAnsi="Times New Roman" w:cs="Times New Roman"/>
                <w:sz w:val="16"/>
                <w:szCs w:val="16"/>
              </w:rPr>
              <w:t>Указать, каким образом осуществляется информирование о фактах коррупции,  о возникновении конфликта интересов, о склонении работников к совершению коррупционных правонарушений</w:t>
            </w:r>
          </w:p>
        </w:tc>
        <w:tc>
          <w:tcPr>
            <w:tcW w:w="2333" w:type="dxa"/>
          </w:tcPr>
          <w:p w:rsidR="00EA35D8" w:rsidRPr="00EA35D8" w:rsidRDefault="00EA35D8" w:rsidP="00EA3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мероприятий по обучению работников основам законодательства о противодействии коррупции. </w:t>
            </w:r>
            <w:r w:rsidRPr="00EA35D8">
              <w:rPr>
                <w:rFonts w:ascii="Times New Roman" w:hAnsi="Times New Roman" w:cs="Times New Roman"/>
                <w:b/>
                <w:sz w:val="16"/>
                <w:szCs w:val="16"/>
              </w:rPr>
              <w:t>Указать какие мероприятия и когда проведены</w:t>
            </w:r>
          </w:p>
        </w:tc>
        <w:tc>
          <w:tcPr>
            <w:tcW w:w="1315" w:type="dxa"/>
          </w:tcPr>
          <w:p w:rsidR="00EA35D8" w:rsidRPr="00EA35D8" w:rsidRDefault="00EA35D8" w:rsidP="00EA3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Иные меры по предупреждению коррупции</w:t>
            </w:r>
          </w:p>
        </w:tc>
      </w:tr>
      <w:tr w:rsidR="001E1DD2" w:rsidTr="0084627E">
        <w:tc>
          <w:tcPr>
            <w:tcW w:w="1579" w:type="dxa"/>
          </w:tcPr>
          <w:p w:rsidR="00A70E77" w:rsidRPr="00EA35D8" w:rsidRDefault="00EB6CBB" w:rsidP="00EA35D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ГАПОУ НСО «Новосибирский колледж парикмахерского искусства»</w:t>
            </w:r>
          </w:p>
        </w:tc>
        <w:tc>
          <w:tcPr>
            <w:tcW w:w="1330" w:type="dxa"/>
          </w:tcPr>
          <w:p w:rsidR="00A161AD" w:rsidRDefault="00A161AD" w:rsidP="00EA35D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20.04.2015 </w:t>
            </w:r>
          </w:p>
          <w:p w:rsidR="004E7237" w:rsidRDefault="00EA044A" w:rsidP="00EA35D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4E7237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  <w:p w:rsidR="00A70E77" w:rsidRPr="00EA35D8" w:rsidRDefault="004E7237" w:rsidP="00EA35D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Раздел 5, 6 </w:t>
            </w:r>
          </w:p>
        </w:tc>
        <w:tc>
          <w:tcPr>
            <w:tcW w:w="1619" w:type="dxa"/>
          </w:tcPr>
          <w:p w:rsidR="00A161AD" w:rsidRDefault="00A161AD" w:rsidP="00A161A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20.04.2015 </w:t>
            </w:r>
          </w:p>
          <w:p w:rsidR="00A70E77" w:rsidRDefault="00EA044A" w:rsidP="00EA35D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4E7237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  <w:p w:rsidR="004E7237" w:rsidRPr="00EA35D8" w:rsidRDefault="004E7237" w:rsidP="00EA35D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 1, 2, 3, 4</w:t>
            </w:r>
          </w:p>
        </w:tc>
        <w:tc>
          <w:tcPr>
            <w:tcW w:w="1304" w:type="dxa"/>
          </w:tcPr>
          <w:p w:rsidR="00A161AD" w:rsidRDefault="00A161AD" w:rsidP="00A161A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20.04.2015 </w:t>
            </w:r>
          </w:p>
          <w:p w:rsidR="00A70E77" w:rsidRDefault="00EA044A" w:rsidP="00EA35D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4E7237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  <w:p w:rsidR="004E7237" w:rsidRPr="00EA35D8" w:rsidRDefault="004E7237" w:rsidP="00EA35D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 7</w:t>
            </w:r>
          </w:p>
        </w:tc>
        <w:tc>
          <w:tcPr>
            <w:tcW w:w="1516" w:type="dxa"/>
          </w:tcPr>
          <w:p w:rsidR="00EA044A" w:rsidRPr="00EA044A" w:rsidRDefault="00307115" w:rsidP="00EA35D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Работа по выявлению и урегулированию конфликта интересов обеспечивается: 1. Ежегодн</w:t>
            </w:r>
            <w:r w:rsidR="00141458">
              <w:rPr>
                <w:rFonts w:ascii="Times New Roman" w:hAnsi="Times New Roman" w:cs="Times New Roman"/>
                <w:sz w:val="16"/>
                <w:szCs w:val="16"/>
              </w:rPr>
              <w:t>ым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ознакомление</w:t>
            </w:r>
            <w:r w:rsidR="00141458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работников под роспись с нормативными документами по противодействию коррупции; 2. Индивидуальны</w:t>
            </w:r>
            <w:r w:rsidR="00141458">
              <w:rPr>
                <w:rFonts w:ascii="Times New Roman" w:hAnsi="Times New Roman" w:cs="Times New Roman"/>
                <w:sz w:val="16"/>
                <w:szCs w:val="16"/>
              </w:rPr>
              <w:t>ми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консультаци</w:t>
            </w:r>
            <w:r w:rsidR="00141458">
              <w:rPr>
                <w:rFonts w:ascii="Times New Roman" w:hAnsi="Times New Roman" w:cs="Times New Roman"/>
                <w:sz w:val="16"/>
                <w:szCs w:val="16"/>
              </w:rPr>
              <w:t>ями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бесед</w:t>
            </w:r>
            <w:r w:rsidR="00141458">
              <w:rPr>
                <w:rFonts w:ascii="Times New Roman" w:hAnsi="Times New Roman" w:cs="Times New Roman"/>
                <w:sz w:val="16"/>
                <w:szCs w:val="16"/>
              </w:rPr>
              <w:t>ами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 работниками в вопросах применения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антикоррупционных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стандартов в образовательной организации; 3. Применение</w:t>
            </w:r>
            <w:r w:rsidR="00141458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процедуры защиты работников сообщ</w:t>
            </w:r>
            <w:r w:rsidR="00141458">
              <w:rPr>
                <w:rFonts w:ascii="Times New Roman" w:hAnsi="Times New Roman" w:cs="Times New Roman"/>
                <w:sz w:val="16"/>
                <w:szCs w:val="16"/>
              </w:rPr>
              <w:t>ивших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 коррупции; 4. Выявление</w:t>
            </w:r>
            <w:r w:rsidR="00141458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возможности возникновения конфликта в отдельных процессах образовательного учреждения, где возможны коррупционные правонарушения (получение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организацией или отдельным лицом выгоды); 5. Метод</w:t>
            </w:r>
            <w:r w:rsidR="00141458">
              <w:rPr>
                <w:rFonts w:ascii="Times New Roman" w:hAnsi="Times New Roman" w:cs="Times New Roman"/>
                <w:sz w:val="16"/>
                <w:szCs w:val="16"/>
              </w:rPr>
              <w:t>ами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форм</w:t>
            </w:r>
            <w:r w:rsidR="00141458">
              <w:rPr>
                <w:rFonts w:ascii="Times New Roman" w:hAnsi="Times New Roman" w:cs="Times New Roman"/>
                <w:sz w:val="16"/>
                <w:szCs w:val="16"/>
              </w:rPr>
              <w:t>ами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регулирования конфликтов: </w:t>
            </w:r>
            <w:r w:rsidR="00CE07FC">
              <w:rPr>
                <w:rFonts w:ascii="Times New Roman" w:hAnsi="Times New Roman" w:cs="Times New Roman"/>
                <w:sz w:val="16"/>
                <w:szCs w:val="16"/>
              </w:rPr>
              <w:t xml:space="preserve">1.1.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избегать конфликтных ситуаций; </w:t>
            </w:r>
            <w:r w:rsidR="00CE07FC">
              <w:rPr>
                <w:rFonts w:ascii="Times New Roman" w:hAnsi="Times New Roman" w:cs="Times New Roman"/>
                <w:sz w:val="16"/>
                <w:szCs w:val="16"/>
              </w:rPr>
              <w:t xml:space="preserve">1.2.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разбирать каждый возникший конфликт и содействовать положительному урегулированию ситуации, </w:t>
            </w:r>
            <w:r w:rsidR="00CE07FC">
              <w:rPr>
                <w:rFonts w:ascii="Times New Roman" w:hAnsi="Times New Roman" w:cs="Times New Roman"/>
                <w:sz w:val="16"/>
                <w:szCs w:val="16"/>
              </w:rPr>
              <w:t xml:space="preserve">1.3.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оговаривать сведения о конфликтах при приеме на работу и назначении на новую должность. </w:t>
            </w:r>
            <w:r w:rsidR="003D1FFA">
              <w:rPr>
                <w:rFonts w:ascii="Times New Roman" w:hAnsi="Times New Roman" w:cs="Times New Roman"/>
                <w:sz w:val="16"/>
                <w:szCs w:val="16"/>
              </w:rPr>
              <w:t xml:space="preserve">Ответственная: </w:t>
            </w:r>
          </w:p>
          <w:p w:rsidR="00A70E77" w:rsidRPr="00EA35D8" w:rsidRDefault="003D1FFA" w:rsidP="00EA35D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EB6CBB" w:rsidRPr="00EA044A">
              <w:rPr>
                <w:rFonts w:ascii="Times New Roman" w:hAnsi="Times New Roman" w:cs="Times New Roman"/>
                <w:sz w:val="16"/>
                <w:szCs w:val="16"/>
              </w:rPr>
              <w:t xml:space="preserve">ам. директора по УВР </w:t>
            </w:r>
            <w:proofErr w:type="spellStart"/>
            <w:r w:rsidR="00EB6CBB" w:rsidRPr="00EA044A">
              <w:rPr>
                <w:rFonts w:ascii="Times New Roman" w:hAnsi="Times New Roman" w:cs="Times New Roman"/>
                <w:sz w:val="16"/>
                <w:szCs w:val="16"/>
              </w:rPr>
              <w:t>Турбанова</w:t>
            </w:r>
            <w:proofErr w:type="spellEnd"/>
            <w:r w:rsidR="00EB6CBB" w:rsidRPr="00EA044A">
              <w:rPr>
                <w:rFonts w:ascii="Times New Roman" w:hAnsi="Times New Roman" w:cs="Times New Roman"/>
                <w:sz w:val="16"/>
                <w:szCs w:val="16"/>
              </w:rPr>
              <w:t xml:space="preserve"> И.В</w:t>
            </w:r>
            <w:r w:rsidR="00EB6C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48" w:type="dxa"/>
          </w:tcPr>
          <w:p w:rsidR="0084627E" w:rsidRDefault="00A161AD" w:rsidP="00A161A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20.04.</w:t>
            </w:r>
          </w:p>
          <w:p w:rsidR="00A161AD" w:rsidRDefault="00A161AD" w:rsidP="00A161A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2015 </w:t>
            </w:r>
          </w:p>
          <w:p w:rsidR="00A70E77" w:rsidRPr="00EA35D8" w:rsidRDefault="00EA044A" w:rsidP="00EA35D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4E7237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812" w:type="dxa"/>
          </w:tcPr>
          <w:p w:rsidR="00A70E77" w:rsidRDefault="00956B23" w:rsidP="00EA35D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Общие и специальные обязанности включены в трудовой договор с работником организации.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взыскания, включая увольнение, при наличии оснований, предусмотренных ТК РФ, за совершения неправомерных действий, повлекших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неисполнение возложенных на него трудовых обязанностей (</w:t>
            </w:r>
            <w:r w:rsidR="00AE06A9">
              <w:rPr>
                <w:rFonts w:ascii="Times New Roman" w:hAnsi="Times New Roman" w:cs="Times New Roman"/>
                <w:sz w:val="20"/>
                <w:szCs w:val="20"/>
              </w:rPr>
              <w:t>Работник обязан выполнять обязанности в связи с предупреждением и противодействием коррупции</w:t>
            </w:r>
            <w:r w:rsidR="00AC63D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gramEnd"/>
          </w:p>
          <w:p w:rsidR="00AC63D0" w:rsidRPr="00AC63D0" w:rsidRDefault="00AC63D0" w:rsidP="00EA35D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3D0">
              <w:rPr>
                <w:rFonts w:ascii="Times New Roman" w:hAnsi="Times New Roman" w:cs="Times New Roman"/>
                <w:sz w:val="20"/>
                <w:szCs w:val="20"/>
              </w:rPr>
              <w:t xml:space="preserve">противодействовать проявлениям коррупции и предпринимать меры по ее профилактике в порядке, установленном </w:t>
            </w:r>
            <w:r w:rsidRPr="00AC63D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законодательством Российской Федерации о противодействии коррупции</w:t>
            </w:r>
            <w:r w:rsidR="00956B2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)</w:t>
            </w:r>
          </w:p>
        </w:tc>
        <w:tc>
          <w:tcPr>
            <w:tcW w:w="1666" w:type="dxa"/>
          </w:tcPr>
          <w:p w:rsidR="00BB4986" w:rsidRDefault="00BB4986" w:rsidP="00EA35D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Информирование осуществляется: 1. Сотрудники организации должны: </w:t>
            </w:r>
          </w:p>
          <w:p w:rsidR="00BB4986" w:rsidRDefault="00BB4986" w:rsidP="00EA35D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воздерживаться от участия и совершения коррупционных действий, а также от поведения, которое может быть истолковано к готовности совершить коррупционные действия; </w:t>
            </w:r>
          </w:p>
          <w:p w:rsidR="001E1DD2" w:rsidRDefault="00BB4986" w:rsidP="0014145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1E1DD2">
              <w:rPr>
                <w:rFonts w:ascii="Times New Roman" w:hAnsi="Times New Roman" w:cs="Times New Roman"/>
                <w:sz w:val="20"/>
                <w:szCs w:val="20"/>
              </w:rPr>
              <w:t xml:space="preserve"> незамедлительно информировать директора колледжа о склонности работника к совершению коррупционной деятельности</w:t>
            </w:r>
            <w:r w:rsidR="00141458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="001E1DD2">
              <w:rPr>
                <w:rFonts w:ascii="Times New Roman" w:hAnsi="Times New Roman" w:cs="Times New Roman"/>
                <w:sz w:val="20"/>
                <w:szCs w:val="20"/>
              </w:rPr>
              <w:t xml:space="preserve"> возможности </w:t>
            </w:r>
            <w:r w:rsidR="001E1D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</w:t>
            </w:r>
            <w:r w:rsidR="00141458">
              <w:rPr>
                <w:rFonts w:ascii="Times New Roman" w:hAnsi="Times New Roman" w:cs="Times New Roman"/>
                <w:sz w:val="20"/>
                <w:szCs w:val="20"/>
              </w:rPr>
              <w:t>вершения коррупционных действий</w:t>
            </w:r>
            <w:r w:rsidR="001E1D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70E77" w:rsidRPr="00EA35D8" w:rsidRDefault="001E1DD2" w:rsidP="0014145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14145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D471EC">
              <w:rPr>
                <w:rFonts w:ascii="Times New Roman" w:hAnsi="Times New Roman" w:cs="Times New Roman"/>
                <w:sz w:val="20"/>
                <w:szCs w:val="20"/>
              </w:rPr>
              <w:t xml:space="preserve">ервоначальное раскрытие конфликта интересов </w:t>
            </w:r>
            <w:r w:rsidR="00141458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</w:t>
            </w:r>
            <w:r w:rsidR="00D471EC">
              <w:rPr>
                <w:rFonts w:ascii="Times New Roman" w:hAnsi="Times New Roman" w:cs="Times New Roman"/>
                <w:sz w:val="20"/>
                <w:szCs w:val="20"/>
              </w:rPr>
              <w:t xml:space="preserve">в устной форме с последующей фиксацией в письменном виде. </w:t>
            </w:r>
          </w:p>
        </w:tc>
        <w:tc>
          <w:tcPr>
            <w:tcW w:w="2333" w:type="dxa"/>
          </w:tcPr>
          <w:p w:rsidR="007D5720" w:rsidRDefault="001E1DD2" w:rsidP="007D5720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Мероприятия: 1. Рассматривали данный вопрос 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Совете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20.04.2015 Протокол № 6; 2. Проработаны новые дополнения к трудовому договору; 3. Разработаны и согласованы 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Совете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Положения</w:t>
            </w:r>
            <w:r w:rsidR="00141458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«Об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политике», «Кодекс этики и служебного</w:t>
            </w:r>
            <w:r w:rsidR="0084627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антикоррупционного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 поведения работников</w:t>
            </w:r>
            <w:r w:rsidR="00613BB9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317F64">
              <w:rPr>
                <w:rFonts w:ascii="Times New Roman" w:hAnsi="Times New Roman" w:cs="Times New Roman"/>
                <w:sz w:val="16"/>
                <w:szCs w:val="16"/>
              </w:rPr>
              <w:t>;  4. Проведен социальный опрос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«Боремся с коррупцией»; 5. </w:t>
            </w:r>
            <w:r w:rsidR="007D5720" w:rsidRPr="007D5720">
              <w:rPr>
                <w:rFonts w:ascii="Times New Roman" w:hAnsi="Times New Roman" w:cs="Times New Roman"/>
                <w:sz w:val="16"/>
                <w:szCs w:val="16"/>
              </w:rPr>
              <w:t xml:space="preserve">10.06.2015 г. Помощник прокурора Ленинского района г. Новосибирска </w:t>
            </w:r>
            <w:proofErr w:type="spellStart"/>
            <w:r w:rsidR="007D5720" w:rsidRPr="007D5720">
              <w:rPr>
                <w:rFonts w:ascii="Times New Roman" w:hAnsi="Times New Roman" w:cs="Times New Roman"/>
                <w:sz w:val="16"/>
                <w:szCs w:val="16"/>
              </w:rPr>
              <w:t>Бершанский</w:t>
            </w:r>
            <w:proofErr w:type="spellEnd"/>
            <w:r w:rsidR="007D5720" w:rsidRPr="007D5720">
              <w:rPr>
                <w:rFonts w:ascii="Times New Roman" w:hAnsi="Times New Roman" w:cs="Times New Roman"/>
                <w:sz w:val="16"/>
                <w:szCs w:val="16"/>
              </w:rPr>
              <w:t xml:space="preserve"> Е.Г.</w:t>
            </w:r>
            <w:r w:rsidR="007D57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D5720" w:rsidRPr="007D5720">
              <w:rPr>
                <w:rFonts w:ascii="Times New Roman" w:hAnsi="Times New Roman" w:cs="Times New Roman"/>
                <w:sz w:val="16"/>
                <w:szCs w:val="16"/>
              </w:rPr>
              <w:t xml:space="preserve">провел разъяснительную работу с коллективом </w:t>
            </w:r>
          </w:p>
          <w:p w:rsidR="007D5720" w:rsidRPr="007D5720" w:rsidRDefault="007D5720" w:rsidP="007D5720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720">
              <w:rPr>
                <w:rFonts w:ascii="Times New Roman" w:hAnsi="Times New Roman" w:cs="Times New Roman"/>
                <w:sz w:val="16"/>
                <w:szCs w:val="16"/>
              </w:rPr>
              <w:t>на тему «Противодействие коррупции в РФ» (меры по предупреждению коррупции в организации)</w:t>
            </w:r>
          </w:p>
        </w:tc>
        <w:tc>
          <w:tcPr>
            <w:tcW w:w="1315" w:type="dxa"/>
          </w:tcPr>
          <w:p w:rsidR="00A70E77" w:rsidRPr="00EA35D8" w:rsidRDefault="00A70E77" w:rsidP="00EA35D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4627E" w:rsidRDefault="0084627E" w:rsidP="0089214D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1E1DD2" w:rsidRDefault="009539E7" w:rsidP="0089214D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д</w:t>
      </w:r>
      <w:r w:rsidR="002E678E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E678E">
        <w:rPr>
          <w:rFonts w:ascii="Times New Roman" w:hAnsi="Times New Roman" w:cs="Times New Roman"/>
          <w:sz w:val="28"/>
          <w:szCs w:val="28"/>
        </w:rPr>
        <w:tab/>
      </w:r>
      <w:r w:rsidR="002E678E">
        <w:rPr>
          <w:rFonts w:ascii="Times New Roman" w:hAnsi="Times New Roman" w:cs="Times New Roman"/>
          <w:sz w:val="28"/>
          <w:szCs w:val="28"/>
        </w:rPr>
        <w:tab/>
      </w:r>
      <w:r w:rsidR="002E678E">
        <w:rPr>
          <w:rFonts w:ascii="Times New Roman" w:hAnsi="Times New Roman" w:cs="Times New Roman"/>
          <w:sz w:val="28"/>
          <w:szCs w:val="28"/>
        </w:rPr>
        <w:tab/>
      </w:r>
      <w:r w:rsidR="002E678E">
        <w:rPr>
          <w:rFonts w:ascii="Times New Roman" w:hAnsi="Times New Roman" w:cs="Times New Roman"/>
          <w:sz w:val="28"/>
          <w:szCs w:val="28"/>
        </w:rPr>
        <w:tab/>
      </w:r>
      <w:r w:rsidR="002E678E">
        <w:rPr>
          <w:rFonts w:ascii="Times New Roman" w:hAnsi="Times New Roman" w:cs="Times New Roman"/>
          <w:sz w:val="28"/>
          <w:szCs w:val="28"/>
        </w:rPr>
        <w:tab/>
      </w:r>
      <w:r w:rsidR="002E678E">
        <w:rPr>
          <w:rFonts w:ascii="Times New Roman" w:hAnsi="Times New Roman" w:cs="Times New Roman"/>
          <w:sz w:val="28"/>
          <w:szCs w:val="28"/>
        </w:rPr>
        <w:tab/>
      </w:r>
      <w:r w:rsidR="002E678E">
        <w:rPr>
          <w:rFonts w:ascii="Times New Roman" w:hAnsi="Times New Roman" w:cs="Times New Roman"/>
          <w:sz w:val="28"/>
          <w:szCs w:val="28"/>
        </w:rPr>
        <w:tab/>
      </w:r>
      <w:r w:rsidR="002E678E">
        <w:rPr>
          <w:rFonts w:ascii="Times New Roman" w:hAnsi="Times New Roman" w:cs="Times New Roman"/>
          <w:sz w:val="28"/>
          <w:szCs w:val="28"/>
        </w:rPr>
        <w:tab/>
      </w:r>
      <w:r w:rsidR="002E678E">
        <w:rPr>
          <w:rFonts w:ascii="Times New Roman" w:hAnsi="Times New Roman" w:cs="Times New Roman"/>
          <w:sz w:val="28"/>
          <w:szCs w:val="28"/>
        </w:rPr>
        <w:tab/>
      </w:r>
      <w:r w:rsidR="002E678E">
        <w:rPr>
          <w:rFonts w:ascii="Times New Roman" w:hAnsi="Times New Roman" w:cs="Times New Roman"/>
          <w:sz w:val="28"/>
          <w:szCs w:val="28"/>
        </w:rPr>
        <w:tab/>
      </w:r>
      <w:r w:rsidR="002E678E">
        <w:rPr>
          <w:rFonts w:ascii="Times New Roman" w:hAnsi="Times New Roman" w:cs="Times New Roman"/>
          <w:sz w:val="28"/>
          <w:szCs w:val="28"/>
        </w:rPr>
        <w:tab/>
      </w:r>
      <w:r w:rsidR="002E678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Р.В. Фисенко</w:t>
      </w:r>
      <w:r w:rsidR="002E67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DD2" w:rsidRPr="001E1DD2" w:rsidRDefault="001E1DD2" w:rsidP="001E1DD2">
      <w:pPr>
        <w:rPr>
          <w:rFonts w:ascii="Times New Roman" w:hAnsi="Times New Roman" w:cs="Times New Roman"/>
          <w:sz w:val="28"/>
          <w:szCs w:val="28"/>
        </w:rPr>
      </w:pPr>
    </w:p>
    <w:p w:rsidR="001E1DD2" w:rsidRPr="001E1DD2" w:rsidRDefault="001E1DD2" w:rsidP="001E1DD2">
      <w:pPr>
        <w:rPr>
          <w:rFonts w:ascii="Times New Roman" w:hAnsi="Times New Roman" w:cs="Times New Roman"/>
          <w:sz w:val="28"/>
          <w:szCs w:val="28"/>
        </w:rPr>
      </w:pPr>
    </w:p>
    <w:p w:rsidR="001E1DD2" w:rsidRPr="001E1DD2" w:rsidRDefault="001E1DD2" w:rsidP="001E1DD2">
      <w:pPr>
        <w:rPr>
          <w:rFonts w:ascii="Times New Roman" w:hAnsi="Times New Roman" w:cs="Times New Roman"/>
          <w:sz w:val="28"/>
          <w:szCs w:val="28"/>
        </w:rPr>
      </w:pPr>
    </w:p>
    <w:p w:rsidR="001E1DD2" w:rsidRPr="001E1DD2" w:rsidRDefault="001E1DD2" w:rsidP="001E1DD2">
      <w:pPr>
        <w:rPr>
          <w:rFonts w:ascii="Times New Roman" w:hAnsi="Times New Roman" w:cs="Times New Roman"/>
          <w:sz w:val="28"/>
          <w:szCs w:val="28"/>
        </w:rPr>
      </w:pPr>
    </w:p>
    <w:p w:rsidR="001E1DD2" w:rsidRDefault="001E1DD2" w:rsidP="001E1DD2">
      <w:pPr>
        <w:rPr>
          <w:rFonts w:ascii="Times New Roman" w:hAnsi="Times New Roman" w:cs="Times New Roman"/>
          <w:sz w:val="28"/>
          <w:szCs w:val="28"/>
        </w:rPr>
      </w:pPr>
    </w:p>
    <w:p w:rsidR="001E1DD2" w:rsidRPr="001E1DD2" w:rsidRDefault="001E1DD2" w:rsidP="001E1DD2">
      <w:pPr>
        <w:ind w:left="-1701"/>
        <w:jc w:val="center"/>
        <w:rPr>
          <w:b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E1DD2">
        <w:rPr>
          <w:b/>
        </w:rPr>
        <w:t xml:space="preserve"> </w:t>
      </w:r>
    </w:p>
    <w:p w:rsidR="00EA35D8" w:rsidRPr="001E1DD2" w:rsidRDefault="00EA35D8" w:rsidP="001E1DD2">
      <w:pPr>
        <w:tabs>
          <w:tab w:val="left" w:pos="7320"/>
        </w:tabs>
        <w:rPr>
          <w:rFonts w:ascii="Times New Roman" w:hAnsi="Times New Roman" w:cs="Times New Roman"/>
          <w:sz w:val="28"/>
          <w:szCs w:val="28"/>
        </w:rPr>
      </w:pPr>
    </w:p>
    <w:sectPr w:rsidR="00EA35D8" w:rsidRPr="001E1DD2" w:rsidSect="0089214D">
      <w:pgSz w:w="16838" w:h="11906" w:orient="landscape" w:code="9"/>
      <w:pgMar w:top="426" w:right="540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33B05"/>
    <w:multiLevelType w:val="singleLevel"/>
    <w:tmpl w:val="C2D643F0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A35D8"/>
    <w:rsid w:val="000B77DD"/>
    <w:rsid w:val="00141458"/>
    <w:rsid w:val="00181BEC"/>
    <w:rsid w:val="001E17AE"/>
    <w:rsid w:val="001E1DD2"/>
    <w:rsid w:val="0028781F"/>
    <w:rsid w:val="002E5FD5"/>
    <w:rsid w:val="002E678E"/>
    <w:rsid w:val="00307115"/>
    <w:rsid w:val="00317F64"/>
    <w:rsid w:val="003C7DA6"/>
    <w:rsid w:val="003D1FFA"/>
    <w:rsid w:val="00415220"/>
    <w:rsid w:val="004E7237"/>
    <w:rsid w:val="00613BB9"/>
    <w:rsid w:val="006E36CD"/>
    <w:rsid w:val="007D5720"/>
    <w:rsid w:val="007F66D0"/>
    <w:rsid w:val="0084627E"/>
    <w:rsid w:val="00854F69"/>
    <w:rsid w:val="0089214D"/>
    <w:rsid w:val="009539E7"/>
    <w:rsid w:val="00956B23"/>
    <w:rsid w:val="00A161AD"/>
    <w:rsid w:val="00A70E77"/>
    <w:rsid w:val="00A96E47"/>
    <w:rsid w:val="00AC63D0"/>
    <w:rsid w:val="00AE06A9"/>
    <w:rsid w:val="00B411FE"/>
    <w:rsid w:val="00BB4986"/>
    <w:rsid w:val="00CA6A71"/>
    <w:rsid w:val="00CE07FC"/>
    <w:rsid w:val="00D471EC"/>
    <w:rsid w:val="00EA044A"/>
    <w:rsid w:val="00EA35D8"/>
    <w:rsid w:val="00EB6CBB"/>
    <w:rsid w:val="00FE6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425"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5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46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62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2015-07-21T10:58:00Z</cp:lastPrinted>
  <dcterms:created xsi:type="dcterms:W3CDTF">2015-07-25T02:34:00Z</dcterms:created>
  <dcterms:modified xsi:type="dcterms:W3CDTF">2015-07-25T02:34:00Z</dcterms:modified>
</cp:coreProperties>
</file>