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CE" w:rsidRDefault="00286487" w:rsidP="0054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-739140</wp:posOffset>
            </wp:positionV>
            <wp:extent cx="7503795" cy="10702290"/>
            <wp:effectExtent l="0" t="0" r="1905" b="3810"/>
            <wp:wrapTight wrapText="bothSides">
              <wp:wrapPolygon edited="0">
                <wp:start x="0" y="0"/>
                <wp:lineTo x="0" y="21569"/>
                <wp:lineTo x="21551" y="21569"/>
                <wp:lineTo x="21551" y="0"/>
                <wp:lineTo x="0" y="0"/>
              </wp:wrapPolygon>
            </wp:wrapTight>
            <wp:docPr id="1" name="Рисунок 1" descr="C:\Users\User\Pictures\ControlCenter4\Scan\ТПИ_3г10м\СервДея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3г10м\СервДея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795" cy="1070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443CE" w:rsidRDefault="005443CE" w:rsidP="005443C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5443CE">
        <w:rPr>
          <w:rFonts w:ascii="Times New Roman" w:hAnsi="Times New Roman"/>
          <w:b/>
          <w:sz w:val="28"/>
          <w:szCs w:val="28"/>
        </w:rPr>
        <w:t>43.02.13 Технология парикмахерского искусства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получения СПО по ППССЗ в очной форме обучения - </w:t>
      </w:r>
      <w:r w:rsidR="001930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10 месяцев.</w:t>
      </w:r>
    </w:p>
    <w:p w:rsidR="005443CE" w:rsidRDefault="005443CE" w:rsidP="005443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5443CE" w:rsidRDefault="005443CE" w:rsidP="005443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5443CE" w:rsidRDefault="005443CE" w:rsidP="005443CE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5443CE" w:rsidRDefault="005443CE" w:rsidP="005443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5443CE" w:rsidRDefault="005443CE" w:rsidP="005443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5443CE" w:rsidRDefault="005443CE" w:rsidP="005443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443CE" w:rsidRDefault="005443CE" w:rsidP="005443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5443CE" w:rsidRPr="006B17A4" w:rsidRDefault="005443CE" w:rsidP="005443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17A4">
        <w:rPr>
          <w:rFonts w:ascii="Times New Roman" w:hAnsi="Times New Roman"/>
          <w:sz w:val="28"/>
          <w:szCs w:val="28"/>
        </w:rPr>
        <w:t>Черновская</w:t>
      </w:r>
      <w:proofErr w:type="spellEnd"/>
      <w:r w:rsidRPr="006B17A4">
        <w:rPr>
          <w:rFonts w:ascii="Times New Roman" w:hAnsi="Times New Roman"/>
          <w:sz w:val="28"/>
          <w:szCs w:val="28"/>
        </w:rPr>
        <w:t xml:space="preserve"> О.С.,  преподаватель экономических дисциплин</w:t>
      </w:r>
      <w:r w:rsidR="00286487">
        <w:rPr>
          <w:rFonts w:ascii="Times New Roman" w:hAnsi="Times New Roman"/>
          <w:sz w:val="28"/>
          <w:szCs w:val="28"/>
        </w:rPr>
        <w:t xml:space="preserve"> 1КК</w:t>
      </w:r>
    </w:p>
    <w:p w:rsidR="005443CE" w:rsidRDefault="005443CE" w:rsidP="005443CE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611574" w:rsidRPr="00611574" w:rsidRDefault="00611574" w:rsidP="0061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11574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611574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611574" w:rsidRPr="00611574" w:rsidRDefault="00245C3A" w:rsidP="0061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611574" w:rsidRPr="00611574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B6302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11574" w:rsidRPr="00611574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B6302C" w:rsidRDefault="00B6302C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443CE" w:rsidRDefault="005443CE" w:rsidP="005443CE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© </w:t>
      </w:r>
      <w:r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B6302C">
        <w:rPr>
          <w:rFonts w:ascii="Times New Roman" w:hAnsi="Times New Roman"/>
          <w:sz w:val="28"/>
          <w:szCs w:val="28"/>
        </w:rPr>
        <w:t>2</w:t>
      </w:r>
      <w:r w:rsidR="00245C3A">
        <w:rPr>
          <w:rFonts w:ascii="Times New Roman" w:hAnsi="Times New Roman"/>
          <w:sz w:val="28"/>
          <w:szCs w:val="28"/>
        </w:rPr>
        <w:t>2</w:t>
      </w:r>
    </w:p>
    <w:p w:rsidR="008D79D1" w:rsidRPr="00822037" w:rsidRDefault="008D79D1" w:rsidP="00611574">
      <w:pPr>
        <w:pageBreakBefore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406FAA" w:rsidRPr="00822037" w:rsidTr="00C771B7">
        <w:trPr>
          <w:trHeight w:val="382"/>
        </w:trPr>
        <w:tc>
          <w:tcPr>
            <w:tcW w:w="8789" w:type="dxa"/>
          </w:tcPr>
          <w:p w:rsidR="00406FAA" w:rsidRPr="00822037" w:rsidRDefault="00406FAA" w:rsidP="00C771B7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FAA" w:rsidRDefault="00406FAA" w:rsidP="00C7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406FAA" w:rsidRPr="00822037" w:rsidRDefault="00406FAA" w:rsidP="00C7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6FAA" w:rsidRPr="00822037" w:rsidTr="00C771B7">
        <w:trPr>
          <w:trHeight w:val="851"/>
        </w:trPr>
        <w:tc>
          <w:tcPr>
            <w:tcW w:w="8789" w:type="dxa"/>
          </w:tcPr>
          <w:p w:rsidR="00406FAA" w:rsidRPr="00822037" w:rsidRDefault="00406FAA" w:rsidP="00406FAA">
            <w:pPr>
              <w:numPr>
                <w:ilvl w:val="0"/>
                <w:numId w:val="6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406FAA" w:rsidRPr="00822037" w:rsidRDefault="001353D3" w:rsidP="00C7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06FAA" w:rsidRPr="00822037" w:rsidTr="00C771B7">
        <w:trPr>
          <w:trHeight w:val="853"/>
        </w:trPr>
        <w:tc>
          <w:tcPr>
            <w:tcW w:w="8789" w:type="dxa"/>
          </w:tcPr>
          <w:p w:rsidR="00406FAA" w:rsidRPr="00822037" w:rsidRDefault="00406FAA" w:rsidP="00406FAA">
            <w:pPr>
              <w:numPr>
                <w:ilvl w:val="0"/>
                <w:numId w:val="6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406FAA" w:rsidRPr="00822037" w:rsidRDefault="00406FAA" w:rsidP="00C771B7">
            <w:p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FAA" w:rsidRPr="00822037" w:rsidRDefault="00E059E6" w:rsidP="00C7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06FAA" w:rsidRPr="00822037" w:rsidTr="00C771B7">
        <w:trPr>
          <w:trHeight w:val="837"/>
        </w:trPr>
        <w:tc>
          <w:tcPr>
            <w:tcW w:w="8789" w:type="dxa"/>
          </w:tcPr>
          <w:p w:rsidR="00406FAA" w:rsidRPr="00822037" w:rsidRDefault="00406FAA" w:rsidP="00406FAA">
            <w:pPr>
              <w:numPr>
                <w:ilvl w:val="0"/>
                <w:numId w:val="6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406FAA" w:rsidRPr="00822037" w:rsidRDefault="00E059E6" w:rsidP="00C7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06FAA" w:rsidRPr="00822037" w:rsidTr="00C771B7">
        <w:trPr>
          <w:trHeight w:val="851"/>
        </w:trPr>
        <w:tc>
          <w:tcPr>
            <w:tcW w:w="8789" w:type="dxa"/>
          </w:tcPr>
          <w:p w:rsidR="00406FAA" w:rsidRPr="00822037" w:rsidRDefault="00406FAA" w:rsidP="00406FAA">
            <w:pPr>
              <w:numPr>
                <w:ilvl w:val="0"/>
                <w:numId w:val="6"/>
              </w:numPr>
              <w:tabs>
                <w:tab w:val="clear" w:pos="64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406FAA" w:rsidRPr="00822037" w:rsidRDefault="00E059E6" w:rsidP="00C7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8D79D1" w:rsidRDefault="008D79D1" w:rsidP="008D79D1">
      <w:pPr>
        <w:rPr>
          <w:rFonts w:ascii="Times New Roman" w:hAnsi="Times New Roman"/>
          <w:b/>
          <w:sz w:val="24"/>
          <w:szCs w:val="24"/>
        </w:rPr>
      </w:pPr>
    </w:p>
    <w:p w:rsidR="00406FAA" w:rsidRDefault="00406FAA" w:rsidP="008D79D1">
      <w:pPr>
        <w:rPr>
          <w:rFonts w:ascii="Times New Roman" w:hAnsi="Times New Roman"/>
          <w:b/>
          <w:sz w:val="24"/>
          <w:szCs w:val="24"/>
        </w:rPr>
      </w:pPr>
    </w:p>
    <w:p w:rsidR="00406FAA" w:rsidRPr="00822037" w:rsidRDefault="00406FAA" w:rsidP="008D79D1">
      <w:pPr>
        <w:rPr>
          <w:rFonts w:ascii="Times New Roman" w:hAnsi="Times New Roman"/>
          <w:b/>
          <w:sz w:val="24"/>
          <w:szCs w:val="24"/>
        </w:rPr>
      </w:pPr>
    </w:p>
    <w:p w:rsidR="008D79D1" w:rsidRPr="00822037" w:rsidRDefault="008D79D1" w:rsidP="00EC038C">
      <w:pPr>
        <w:suppressAutoHyphens/>
        <w:spacing w:after="0"/>
        <w:ind w:left="-142" w:right="-14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22037">
        <w:rPr>
          <w:rFonts w:ascii="Times New Roman" w:hAnsi="Times New Roman"/>
          <w:b/>
          <w:sz w:val="24"/>
          <w:szCs w:val="24"/>
        </w:rPr>
        <w:br w:type="page"/>
      </w: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 w:rsidR="00A34460" w:rsidRPr="00A34460">
        <w:rPr>
          <w:rFonts w:ascii="Times New Roman" w:hAnsi="Times New Roman"/>
          <w:b/>
          <w:sz w:val="24"/>
          <w:szCs w:val="24"/>
        </w:rPr>
        <w:t>ОП.01 Сервисная деятельность</w:t>
      </w:r>
    </w:p>
    <w:p w:rsidR="008D79D1" w:rsidRPr="00822037" w:rsidRDefault="008D79D1" w:rsidP="007626E6">
      <w:pPr>
        <w:suppressAutoHyphens/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8D79D1" w:rsidRPr="00822037" w:rsidRDefault="00406FAA" w:rsidP="008D79D1">
      <w:pPr>
        <w:spacing w:after="0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D79D1" w:rsidRPr="00822037">
        <w:rPr>
          <w:rFonts w:ascii="Times New Roman" w:hAnsi="Times New Roman"/>
          <w:sz w:val="24"/>
          <w:szCs w:val="24"/>
        </w:rPr>
        <w:t xml:space="preserve">абочая программа учебной дисциплины </w:t>
      </w:r>
      <w:r w:rsidR="00EC038C" w:rsidRPr="00EC038C">
        <w:rPr>
          <w:rFonts w:ascii="Times New Roman" w:hAnsi="Times New Roman"/>
          <w:sz w:val="24"/>
          <w:szCs w:val="24"/>
        </w:rPr>
        <w:t>ОП.01 Сервисная деятельность</w:t>
      </w:r>
      <w:r w:rsidR="008D79D1" w:rsidRPr="00822037">
        <w:rPr>
          <w:rFonts w:ascii="Times New Roman" w:hAnsi="Times New Roman"/>
          <w:sz w:val="24"/>
          <w:szCs w:val="24"/>
        </w:rPr>
        <w:t xml:space="preserve"> является частью 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="008D79D1" w:rsidRPr="00822037">
        <w:rPr>
          <w:rFonts w:ascii="Times New Roman" w:hAnsi="Times New Roman"/>
          <w:sz w:val="24"/>
          <w:szCs w:val="24"/>
        </w:rPr>
        <w:t>образовательной программы в соответствии с ФГОС СПО 43.02.13 Технология парикмахерского искусства.</w:t>
      </w:r>
      <w:r w:rsidR="008D79D1" w:rsidRPr="00822037">
        <w:rPr>
          <w:rFonts w:ascii="Times New Roman" w:hAnsi="Times New Roman"/>
          <w:bCs/>
          <w:sz w:val="24"/>
          <w:szCs w:val="24"/>
        </w:rPr>
        <w:t xml:space="preserve"> </w:t>
      </w:r>
      <w:r w:rsidR="008D79D1" w:rsidRPr="00822037">
        <w:rPr>
          <w:rFonts w:ascii="Times New Roman" w:hAnsi="Times New Roman"/>
          <w:sz w:val="24"/>
          <w:szCs w:val="24"/>
        </w:rPr>
        <w:t xml:space="preserve"> Укрупненная группа специальностей 43.00.00 Сервис и туризм.</w:t>
      </w:r>
    </w:p>
    <w:p w:rsidR="008D79D1" w:rsidRPr="00822037" w:rsidRDefault="008D79D1" w:rsidP="007626E6">
      <w:pPr>
        <w:suppressAutoHyphens/>
        <w:spacing w:before="120" w:after="120"/>
        <w:ind w:firstLine="771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5019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2"/>
        <w:gridCol w:w="1416"/>
        <w:gridCol w:w="2267"/>
        <w:gridCol w:w="5246"/>
      </w:tblGrid>
      <w:tr w:rsidR="00A864BE" w:rsidRPr="00822037" w:rsidTr="006C4A4E">
        <w:trPr>
          <w:trHeight w:val="647"/>
        </w:trPr>
        <w:tc>
          <w:tcPr>
            <w:tcW w:w="486" w:type="pct"/>
          </w:tcPr>
          <w:p w:rsidR="00927274" w:rsidRPr="003C2B47" w:rsidRDefault="00927274" w:rsidP="00A864BE">
            <w:pPr>
              <w:suppressAutoHyphens/>
              <w:spacing w:after="0" w:line="240" w:lineRule="auto"/>
              <w:ind w:left="-140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B47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927274" w:rsidRPr="003C2B47" w:rsidRDefault="00927274" w:rsidP="00A864BE">
            <w:pPr>
              <w:spacing w:after="0" w:line="240" w:lineRule="auto"/>
              <w:ind w:left="-140"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2B47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3C2B47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3C2B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6" w:type="pct"/>
            <w:vAlign w:val="center"/>
          </w:tcPr>
          <w:p w:rsidR="00927274" w:rsidRPr="003C2B47" w:rsidRDefault="00927274" w:rsidP="00C77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2B47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1146" w:type="pct"/>
            <w:vAlign w:val="center"/>
          </w:tcPr>
          <w:p w:rsidR="00927274" w:rsidRPr="003C2B47" w:rsidRDefault="00927274" w:rsidP="00C77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2B47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2651" w:type="pct"/>
            <w:vAlign w:val="center"/>
          </w:tcPr>
          <w:p w:rsidR="00927274" w:rsidRPr="003C2B47" w:rsidRDefault="00927274" w:rsidP="00927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A4E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  <w:r w:rsidR="006C4A4E" w:rsidRPr="006C4A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(ЛР)</w:t>
            </w:r>
          </w:p>
        </w:tc>
      </w:tr>
      <w:tr w:rsidR="00A864BE" w:rsidRPr="00822037" w:rsidTr="006F682B">
        <w:trPr>
          <w:trHeight w:val="647"/>
        </w:trPr>
        <w:tc>
          <w:tcPr>
            <w:tcW w:w="486" w:type="pct"/>
          </w:tcPr>
          <w:p w:rsidR="00927274" w:rsidRDefault="00927274" w:rsidP="00C771B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ПК 1.4</w:t>
            </w:r>
          </w:p>
          <w:p w:rsidR="00927274" w:rsidRDefault="00927274" w:rsidP="00C771B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927274" w:rsidRDefault="00927274" w:rsidP="00C771B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927274" w:rsidRPr="00406FAA" w:rsidRDefault="00927274" w:rsidP="0040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A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6FAA"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  <w:p w:rsidR="00927274" w:rsidRPr="00406FAA" w:rsidRDefault="00927274" w:rsidP="0040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A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6FAA">
              <w:rPr>
                <w:rFonts w:ascii="Times New Roman" w:hAnsi="Times New Roman"/>
                <w:sz w:val="24"/>
                <w:szCs w:val="24"/>
              </w:rPr>
              <w:t xml:space="preserve"> 02</w:t>
            </w:r>
          </w:p>
          <w:p w:rsidR="00927274" w:rsidRPr="00406FAA" w:rsidRDefault="00927274" w:rsidP="0040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A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6FAA">
              <w:rPr>
                <w:rFonts w:ascii="Times New Roman" w:hAnsi="Times New Roman"/>
                <w:sz w:val="24"/>
                <w:szCs w:val="24"/>
              </w:rPr>
              <w:t xml:space="preserve"> 03</w:t>
            </w:r>
          </w:p>
          <w:p w:rsidR="00927274" w:rsidRPr="00406FAA" w:rsidRDefault="00927274" w:rsidP="0040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A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6FAA">
              <w:rPr>
                <w:rFonts w:ascii="Times New Roman" w:hAnsi="Times New Roman"/>
                <w:sz w:val="24"/>
                <w:szCs w:val="24"/>
              </w:rPr>
              <w:t xml:space="preserve"> 04</w:t>
            </w:r>
          </w:p>
          <w:p w:rsidR="00927274" w:rsidRPr="00406FAA" w:rsidRDefault="00927274" w:rsidP="0040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A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6FAA">
              <w:rPr>
                <w:rFonts w:ascii="Times New Roman" w:hAnsi="Times New Roman"/>
                <w:sz w:val="24"/>
                <w:szCs w:val="24"/>
              </w:rPr>
              <w:t xml:space="preserve"> 05</w:t>
            </w:r>
          </w:p>
          <w:p w:rsidR="00927274" w:rsidRPr="00406FAA" w:rsidRDefault="00927274" w:rsidP="0040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A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6FAA">
              <w:rPr>
                <w:rFonts w:ascii="Times New Roman" w:hAnsi="Times New Roman"/>
                <w:sz w:val="24"/>
                <w:szCs w:val="24"/>
              </w:rPr>
              <w:t xml:space="preserve"> 06</w:t>
            </w:r>
          </w:p>
          <w:p w:rsidR="00927274" w:rsidRPr="00406FAA" w:rsidRDefault="00927274" w:rsidP="0040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A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6FAA">
              <w:rPr>
                <w:rFonts w:ascii="Times New Roman" w:hAnsi="Times New Roman"/>
                <w:sz w:val="24"/>
                <w:szCs w:val="24"/>
              </w:rPr>
              <w:t xml:space="preserve"> 07</w:t>
            </w:r>
          </w:p>
          <w:p w:rsidR="00927274" w:rsidRPr="00406FAA" w:rsidRDefault="00927274" w:rsidP="0040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A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6FAA"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  <w:p w:rsidR="00927274" w:rsidRPr="00406FAA" w:rsidRDefault="00927274" w:rsidP="0040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A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6FAA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927274" w:rsidRPr="00406FAA" w:rsidRDefault="00927274" w:rsidP="0040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A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6FAA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  <w:p w:rsidR="00927274" w:rsidRPr="00822037" w:rsidRDefault="00927274" w:rsidP="00C771B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</w:tcPr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08" w:firstLine="145"/>
              <w:rPr>
                <w:bCs/>
                <w:szCs w:val="24"/>
              </w:rPr>
            </w:pPr>
            <w:r w:rsidRPr="007626E6">
              <w:rPr>
                <w:bCs/>
                <w:szCs w:val="24"/>
              </w:rPr>
              <w:t>соблюдать в профессиональной деятельности правила обслуживания клиентов;</w:t>
            </w:r>
          </w:p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08" w:firstLine="145"/>
              <w:rPr>
                <w:bCs/>
                <w:szCs w:val="24"/>
              </w:rPr>
            </w:pPr>
            <w:r w:rsidRPr="007626E6">
              <w:rPr>
                <w:bCs/>
                <w:szCs w:val="24"/>
              </w:rPr>
              <w:t>определять критерии  качества оказываемых  услуг;</w:t>
            </w:r>
          </w:p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08" w:firstLine="145"/>
              <w:rPr>
                <w:bCs/>
                <w:szCs w:val="24"/>
              </w:rPr>
            </w:pPr>
            <w:r w:rsidRPr="007626E6">
              <w:rPr>
                <w:bCs/>
                <w:szCs w:val="24"/>
              </w:rPr>
              <w:t>использовать  различные  средства делового общения;</w:t>
            </w:r>
          </w:p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08" w:firstLine="145"/>
              <w:rPr>
                <w:bCs/>
                <w:szCs w:val="24"/>
              </w:rPr>
            </w:pPr>
            <w:r w:rsidRPr="007626E6">
              <w:rPr>
                <w:bCs/>
                <w:szCs w:val="24"/>
              </w:rPr>
              <w:t>анализировать профессиональные ситуации с позиции участвующих в них индивидов;</w:t>
            </w:r>
          </w:p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08" w:firstLine="145"/>
              <w:rPr>
                <w:bCs/>
                <w:szCs w:val="24"/>
              </w:rPr>
            </w:pPr>
            <w:r w:rsidRPr="007626E6">
              <w:rPr>
                <w:bCs/>
                <w:szCs w:val="24"/>
              </w:rPr>
              <w:t>управлять конфликтами и стрессами в процессе профессиональной деятельност</w:t>
            </w:r>
            <w:r w:rsidRPr="007626E6">
              <w:rPr>
                <w:bCs/>
                <w:szCs w:val="24"/>
              </w:rPr>
              <w:lastRenderedPageBreak/>
              <w:t>и;</w:t>
            </w:r>
          </w:p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08" w:firstLine="145"/>
              <w:rPr>
                <w:bCs/>
                <w:szCs w:val="24"/>
                <w:lang w:eastAsia="en-US"/>
              </w:rPr>
            </w:pPr>
            <w:r w:rsidRPr="007626E6">
              <w:rPr>
                <w:bCs/>
                <w:szCs w:val="24"/>
              </w:rPr>
              <w:t xml:space="preserve">выполнять  требования  этики </w:t>
            </w:r>
            <w:r>
              <w:rPr>
                <w:bCs/>
                <w:szCs w:val="24"/>
              </w:rPr>
              <w:t>в профессиональной деятельности</w:t>
            </w:r>
          </w:p>
        </w:tc>
        <w:tc>
          <w:tcPr>
            <w:tcW w:w="1146" w:type="pct"/>
          </w:tcPr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45" w:firstLine="145"/>
              <w:rPr>
                <w:bCs/>
                <w:szCs w:val="24"/>
              </w:rPr>
            </w:pPr>
            <w:r w:rsidRPr="007626E6">
              <w:rPr>
                <w:bCs/>
                <w:szCs w:val="24"/>
              </w:rPr>
              <w:lastRenderedPageBreak/>
              <w:t>потребности человека   и  принципы их  удовлетворения  в  деятельности   организации сервиса;</w:t>
            </w:r>
          </w:p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45" w:firstLine="145"/>
              <w:rPr>
                <w:bCs/>
                <w:szCs w:val="24"/>
              </w:rPr>
            </w:pPr>
            <w:r w:rsidRPr="007626E6">
              <w:rPr>
                <w:bCs/>
                <w:szCs w:val="24"/>
              </w:rPr>
              <w:t>сущность услуги как специфического продукта;</w:t>
            </w:r>
          </w:p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45" w:firstLine="145"/>
              <w:rPr>
                <w:bCs/>
                <w:szCs w:val="24"/>
              </w:rPr>
            </w:pPr>
            <w:r w:rsidRPr="007626E6">
              <w:rPr>
                <w:bCs/>
                <w:szCs w:val="24"/>
              </w:rPr>
              <w:t>правила обслуживания населения;</w:t>
            </w:r>
          </w:p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45" w:firstLine="145"/>
              <w:rPr>
                <w:bCs/>
                <w:szCs w:val="24"/>
              </w:rPr>
            </w:pPr>
            <w:r w:rsidRPr="007626E6">
              <w:rPr>
                <w:bCs/>
                <w:szCs w:val="24"/>
              </w:rPr>
              <w:t>организацию обслуживания потребителей  услуг;</w:t>
            </w:r>
          </w:p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45" w:firstLine="145"/>
              <w:rPr>
                <w:bCs/>
                <w:szCs w:val="24"/>
              </w:rPr>
            </w:pPr>
            <w:r w:rsidRPr="007626E6">
              <w:rPr>
                <w:bCs/>
                <w:szCs w:val="24"/>
              </w:rPr>
              <w:t>способы и формы оказания услуг;</w:t>
            </w:r>
          </w:p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45" w:firstLine="145"/>
              <w:rPr>
                <w:bCs/>
                <w:szCs w:val="24"/>
              </w:rPr>
            </w:pPr>
            <w:r w:rsidRPr="007626E6">
              <w:rPr>
                <w:bCs/>
                <w:szCs w:val="24"/>
              </w:rPr>
              <w:t>понятие  «контактная зона» как сфера реализации сервисной деятельности;</w:t>
            </w:r>
          </w:p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45" w:firstLine="145"/>
              <w:rPr>
                <w:bCs/>
                <w:szCs w:val="24"/>
              </w:rPr>
            </w:pPr>
            <w:r w:rsidRPr="007626E6">
              <w:rPr>
                <w:bCs/>
                <w:szCs w:val="24"/>
              </w:rPr>
              <w:t>основные законы и стандарты в профессиональной деятельности.</w:t>
            </w:r>
          </w:p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45" w:firstLine="145"/>
              <w:rPr>
                <w:bCs/>
                <w:szCs w:val="24"/>
              </w:rPr>
            </w:pPr>
            <w:r w:rsidRPr="007626E6">
              <w:rPr>
                <w:bCs/>
                <w:szCs w:val="24"/>
              </w:rPr>
              <w:t>нормы и правила профессионального поведения и этикета;</w:t>
            </w:r>
          </w:p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45" w:firstLine="145"/>
              <w:rPr>
                <w:bCs/>
                <w:szCs w:val="24"/>
              </w:rPr>
            </w:pPr>
            <w:r w:rsidRPr="007626E6">
              <w:rPr>
                <w:bCs/>
                <w:szCs w:val="24"/>
              </w:rPr>
              <w:t>этику взаимоотношений в трудовом коллективе, в общении  с потребителями;</w:t>
            </w:r>
          </w:p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45" w:firstLine="145"/>
              <w:rPr>
                <w:bCs/>
                <w:szCs w:val="24"/>
              </w:rPr>
            </w:pPr>
            <w:r w:rsidRPr="007626E6">
              <w:rPr>
                <w:bCs/>
                <w:szCs w:val="24"/>
              </w:rPr>
              <w:lastRenderedPageBreak/>
              <w:t>критерии  и составляющие качества услуг;</w:t>
            </w:r>
          </w:p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45" w:firstLine="145"/>
              <w:rPr>
                <w:bCs/>
                <w:szCs w:val="24"/>
                <w:lang w:eastAsia="en-US"/>
              </w:rPr>
            </w:pPr>
            <w:r w:rsidRPr="007626E6">
              <w:rPr>
                <w:bCs/>
                <w:szCs w:val="24"/>
              </w:rPr>
              <w:t>психологические особенности делового общения  и его специфику в сфере обс</w:t>
            </w:r>
            <w:r>
              <w:rPr>
                <w:bCs/>
                <w:szCs w:val="24"/>
              </w:rPr>
              <w:t>луживания</w:t>
            </w:r>
          </w:p>
        </w:tc>
        <w:tc>
          <w:tcPr>
            <w:tcW w:w="2651" w:type="pct"/>
          </w:tcPr>
          <w:p w:rsidR="00927274" w:rsidRPr="001949F8" w:rsidRDefault="00927274" w:rsidP="00927274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lastRenderedPageBreak/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927274" w:rsidRPr="001949F8" w:rsidRDefault="00927274" w:rsidP="00927274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</w:p>
          <w:p w:rsidR="00927274" w:rsidRPr="001949F8" w:rsidRDefault="00927274" w:rsidP="00927274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927274" w:rsidRPr="001949F8" w:rsidRDefault="00927274" w:rsidP="00927274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927274" w:rsidRPr="001949F8" w:rsidRDefault="00927274" w:rsidP="00927274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927274" w:rsidRPr="001949F8" w:rsidRDefault="00927274" w:rsidP="00927274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04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3A304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3A304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3A3047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3A3047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927274" w:rsidRPr="001949F8" w:rsidRDefault="00927274" w:rsidP="00927274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</w:t>
            </w:r>
            <w:r w:rsidRPr="001949F8">
              <w:rPr>
                <w:rFonts w:ascii="Times New Roman" w:hAnsi="Times New Roman"/>
                <w:sz w:val="24"/>
                <w:szCs w:val="24"/>
              </w:rPr>
              <w:lastRenderedPageBreak/>
              <w:t>в ситуативно сложных или стремительно меняющихся ситуациях</w:t>
            </w:r>
          </w:p>
          <w:p w:rsidR="00927274" w:rsidRPr="001949F8" w:rsidRDefault="00927274" w:rsidP="00927274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>10. Заботящийся о защите окружающей среды, собственной и чужой безопасности, в том числе цифровой</w:t>
            </w:r>
          </w:p>
          <w:p w:rsidR="00927274" w:rsidRPr="003A3047" w:rsidRDefault="00927274" w:rsidP="00927274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047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3A304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3A3047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927274" w:rsidRPr="00927274" w:rsidRDefault="00927274" w:rsidP="00E34D9F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rPr>
                <w:bCs/>
                <w:szCs w:val="24"/>
              </w:rPr>
            </w:pPr>
            <w:r w:rsidRPr="003A3047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3A304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3A3047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</w:t>
            </w:r>
            <w:r w:rsidRPr="00E34D9F">
              <w:rPr>
                <w:rFonts w:ascii="Times New Roman" w:hAnsi="Times New Roman"/>
                <w:sz w:val="24"/>
                <w:szCs w:val="24"/>
              </w:rPr>
              <w:t xml:space="preserve"> поведения работников индустрии красоты</w:t>
            </w:r>
          </w:p>
        </w:tc>
      </w:tr>
    </w:tbl>
    <w:p w:rsidR="008D79D1" w:rsidRPr="00822037" w:rsidRDefault="008D79D1" w:rsidP="008D79D1">
      <w:pPr>
        <w:suppressAutoHyphens/>
        <w:rPr>
          <w:rFonts w:ascii="Times New Roman" w:hAnsi="Times New Roman"/>
          <w:sz w:val="24"/>
          <w:szCs w:val="24"/>
          <w:lang w:eastAsia="en-US"/>
        </w:rPr>
      </w:pPr>
    </w:p>
    <w:p w:rsidR="008D79D1" w:rsidRPr="00822037" w:rsidRDefault="008D79D1" w:rsidP="007626E6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8D79D1" w:rsidRPr="00822037" w:rsidRDefault="008D79D1" w:rsidP="008D79D1">
      <w:pPr>
        <w:suppressAutoHyphens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8D79D1" w:rsidRPr="00822037" w:rsidTr="00C771B7">
        <w:trPr>
          <w:trHeight w:val="490"/>
        </w:trPr>
        <w:tc>
          <w:tcPr>
            <w:tcW w:w="4073" w:type="pct"/>
            <w:vAlign w:val="center"/>
          </w:tcPr>
          <w:p w:rsidR="008D79D1" w:rsidRPr="00822037" w:rsidRDefault="008D79D1" w:rsidP="008844C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D79D1" w:rsidRPr="00822037" w:rsidRDefault="008D79D1" w:rsidP="008844CE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C5237D" w:rsidRPr="00822037" w:rsidTr="00C771B7">
        <w:trPr>
          <w:trHeight w:val="490"/>
        </w:trPr>
        <w:tc>
          <w:tcPr>
            <w:tcW w:w="4073" w:type="pct"/>
            <w:vAlign w:val="center"/>
          </w:tcPr>
          <w:p w:rsidR="00C5237D" w:rsidRPr="00822037" w:rsidRDefault="00C5237D" w:rsidP="00C771B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C5237D" w:rsidRPr="00C070C3" w:rsidRDefault="00C5237D" w:rsidP="00C771B7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070C3">
              <w:rPr>
                <w:rFonts w:ascii="Times New Roman" w:hAnsi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8D79D1" w:rsidRPr="00822037" w:rsidTr="00C771B7">
        <w:trPr>
          <w:trHeight w:val="490"/>
        </w:trPr>
        <w:tc>
          <w:tcPr>
            <w:tcW w:w="4073" w:type="pct"/>
            <w:vAlign w:val="center"/>
          </w:tcPr>
          <w:p w:rsidR="008D79D1" w:rsidRPr="00822037" w:rsidRDefault="008D79D1" w:rsidP="00C771B7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8D79D1" w:rsidRPr="00C070C3" w:rsidRDefault="00C5237D" w:rsidP="00C771B7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C070C3">
              <w:rPr>
                <w:rFonts w:ascii="Times New Roman" w:hAnsi="Times New Roman"/>
                <w:b/>
                <w:iCs/>
                <w:sz w:val="24"/>
                <w:szCs w:val="24"/>
              </w:rPr>
              <w:t>30</w:t>
            </w:r>
          </w:p>
        </w:tc>
      </w:tr>
      <w:tr w:rsidR="008D79D1" w:rsidRPr="00822037" w:rsidTr="00C771B7">
        <w:trPr>
          <w:trHeight w:val="490"/>
        </w:trPr>
        <w:tc>
          <w:tcPr>
            <w:tcW w:w="5000" w:type="pct"/>
            <w:gridSpan w:val="2"/>
            <w:vAlign w:val="center"/>
          </w:tcPr>
          <w:p w:rsidR="008D79D1" w:rsidRPr="00822037" w:rsidRDefault="008D79D1" w:rsidP="00C771B7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D79D1" w:rsidRPr="00822037" w:rsidTr="00C771B7">
        <w:trPr>
          <w:trHeight w:val="490"/>
        </w:trPr>
        <w:tc>
          <w:tcPr>
            <w:tcW w:w="4073" w:type="pct"/>
            <w:vAlign w:val="center"/>
          </w:tcPr>
          <w:p w:rsidR="008D79D1" w:rsidRPr="00822037" w:rsidRDefault="008D79D1" w:rsidP="00C771B7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8D79D1" w:rsidRPr="00822037" w:rsidRDefault="00F672BF" w:rsidP="00C771B7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8D79D1" w:rsidRPr="00C070C3" w:rsidTr="00C771B7">
        <w:trPr>
          <w:trHeight w:val="490"/>
        </w:trPr>
        <w:tc>
          <w:tcPr>
            <w:tcW w:w="4073" w:type="pct"/>
            <w:vAlign w:val="center"/>
          </w:tcPr>
          <w:p w:rsidR="008D79D1" w:rsidRPr="00822037" w:rsidRDefault="008D79D1" w:rsidP="00C771B7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8D79D1" w:rsidRPr="00C070C3" w:rsidRDefault="00F672BF" w:rsidP="00C771B7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C070C3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8D79D1" w:rsidRPr="00822037" w:rsidTr="00C5237D">
        <w:trPr>
          <w:trHeight w:val="285"/>
        </w:trPr>
        <w:tc>
          <w:tcPr>
            <w:tcW w:w="5000" w:type="pct"/>
            <w:gridSpan w:val="2"/>
            <w:vAlign w:val="center"/>
          </w:tcPr>
          <w:p w:rsidR="008D79D1" w:rsidRPr="00822037" w:rsidRDefault="008D79D1" w:rsidP="00C771B7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</w:t>
            </w:r>
            <w:r w:rsidR="008844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 проводится в форме з</w:t>
            </w: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ачета</w:t>
            </w:r>
          </w:p>
        </w:tc>
      </w:tr>
    </w:tbl>
    <w:p w:rsidR="008D79D1" w:rsidRPr="00822037" w:rsidRDefault="008D79D1" w:rsidP="008D79D1">
      <w:pPr>
        <w:spacing w:after="0"/>
        <w:rPr>
          <w:rFonts w:ascii="Times New Roman" w:hAnsi="Times New Roman"/>
          <w:b/>
          <w:sz w:val="24"/>
          <w:szCs w:val="24"/>
        </w:rPr>
        <w:sectPr w:rsidR="008D79D1" w:rsidRPr="00822037" w:rsidSect="00EF7F62">
          <w:footerReference w:type="default" r:id="rId9"/>
          <w:pgSz w:w="11906" w:h="16838"/>
          <w:pgMar w:top="1134" w:right="1134" w:bottom="1134" w:left="1134" w:header="709" w:footer="709" w:gutter="0"/>
          <w:cols w:space="720"/>
          <w:titlePg/>
          <w:docGrid w:linePitch="299"/>
        </w:sectPr>
      </w:pPr>
    </w:p>
    <w:p w:rsidR="008D79D1" w:rsidRPr="00822037" w:rsidRDefault="008D79D1" w:rsidP="008D79D1">
      <w:pPr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8045"/>
        <w:gridCol w:w="933"/>
        <w:gridCol w:w="1774"/>
        <w:gridCol w:w="1901"/>
      </w:tblGrid>
      <w:tr w:rsidR="00F65918" w:rsidRPr="00AF5A11" w:rsidTr="00F65918">
        <w:trPr>
          <w:trHeight w:val="20"/>
        </w:trPr>
        <w:tc>
          <w:tcPr>
            <w:tcW w:w="757" w:type="pct"/>
            <w:vAlign w:val="center"/>
          </w:tcPr>
          <w:p w:rsidR="00F65918" w:rsidRPr="00AF5A11" w:rsidRDefault="00F65918" w:rsidP="00AF5A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98" w:type="pct"/>
            <w:vAlign w:val="center"/>
          </w:tcPr>
          <w:p w:rsidR="00F65918" w:rsidRPr="00AF5A11" w:rsidRDefault="00F65918" w:rsidP="00AF5A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F5A11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C22F3F">
            <w:pPr>
              <w:suppressAutoHyphens/>
              <w:spacing w:after="0" w:line="240" w:lineRule="auto"/>
              <w:ind w:left="-107" w:right="-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638" w:type="pct"/>
          </w:tcPr>
          <w:p w:rsidR="00F65918" w:rsidRPr="00281F25" w:rsidRDefault="00F65918" w:rsidP="00281F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1F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</w:t>
            </w:r>
            <w:r w:rsidR="00281F25" w:rsidRPr="00281F25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 w:rsidRPr="00281F25">
              <w:rPr>
                <w:rFonts w:ascii="Times New Roman" w:hAnsi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</w:t>
            </w:r>
          </w:p>
        </w:tc>
      </w:tr>
      <w:tr w:rsidR="00F65918" w:rsidRPr="00AF5A11" w:rsidTr="00F65918">
        <w:trPr>
          <w:trHeight w:val="20"/>
        </w:trPr>
        <w:tc>
          <w:tcPr>
            <w:tcW w:w="757" w:type="pct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8" w:type="pct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pct"/>
          </w:tcPr>
          <w:p w:rsidR="00F65918" w:rsidRPr="00A22367" w:rsidRDefault="00F65918" w:rsidP="00C771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281F2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65918" w:rsidRPr="00AF5A11" w:rsidTr="00F65918">
        <w:trPr>
          <w:trHeight w:val="341"/>
        </w:trPr>
        <w:tc>
          <w:tcPr>
            <w:tcW w:w="3454" w:type="pct"/>
            <w:gridSpan w:val="2"/>
            <w:vAlign w:val="center"/>
          </w:tcPr>
          <w:p w:rsidR="00F65918" w:rsidRPr="00AF5A11" w:rsidRDefault="00F65918" w:rsidP="004C53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A1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Организация сервисной деятельности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3B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918" w:rsidRPr="00AF5A11" w:rsidTr="00F65918">
        <w:trPr>
          <w:trHeight w:val="20"/>
        </w:trPr>
        <w:tc>
          <w:tcPr>
            <w:tcW w:w="757" w:type="pct"/>
          </w:tcPr>
          <w:p w:rsidR="00F65918" w:rsidRPr="00E05693" w:rsidRDefault="00F65918" w:rsidP="00E36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E0569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Основные понятия и структура дисциплины</w:t>
            </w:r>
          </w:p>
        </w:tc>
        <w:tc>
          <w:tcPr>
            <w:tcW w:w="2698" w:type="pct"/>
          </w:tcPr>
          <w:p w:rsidR="00F65918" w:rsidRPr="00AF5A11" w:rsidRDefault="00F65918" w:rsidP="00AF5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 xml:space="preserve">Предмет,  цели и задачи дисциплины. Структура дисциплины. Ключевые понятия сервисной деятельности. </w:t>
            </w:r>
            <w:r w:rsidRPr="00AF5A11">
              <w:rPr>
                <w:sz w:val="24"/>
                <w:szCs w:val="24"/>
              </w:rPr>
              <w:t xml:space="preserve"> </w:t>
            </w: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>Современное понятие  сферы сервиса.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A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A11">
              <w:rPr>
                <w:rFonts w:ascii="Times New Roman" w:hAnsi="Times New Roman"/>
                <w:sz w:val="24"/>
                <w:szCs w:val="24"/>
              </w:rPr>
              <w:t xml:space="preserve"> 01- 07, ОК 08-11,</w:t>
            </w:r>
          </w:p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  <w:tc>
          <w:tcPr>
            <w:tcW w:w="638" w:type="pct"/>
          </w:tcPr>
          <w:p w:rsidR="006F682B" w:rsidRDefault="006F682B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4BE" w:rsidRDefault="00A864BE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– ЛР 4, </w:t>
            </w:r>
          </w:p>
          <w:p w:rsidR="00A864BE" w:rsidRDefault="00A864BE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11, </w:t>
            </w:r>
          </w:p>
          <w:p w:rsidR="00F65918" w:rsidRPr="00AF5A11" w:rsidRDefault="00A864BE" w:rsidP="00A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F65918" w:rsidRPr="006F682B" w:rsidTr="00F65918">
        <w:trPr>
          <w:trHeight w:val="1339"/>
        </w:trPr>
        <w:tc>
          <w:tcPr>
            <w:tcW w:w="757" w:type="pct"/>
          </w:tcPr>
          <w:p w:rsidR="00F65918" w:rsidRPr="00E05693" w:rsidRDefault="00F65918" w:rsidP="00AF5A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F65918" w:rsidRPr="00E05693" w:rsidRDefault="00F65918" w:rsidP="00C22F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Нормативные документы по обслуживанию населения </w:t>
            </w:r>
          </w:p>
        </w:tc>
        <w:tc>
          <w:tcPr>
            <w:tcW w:w="2698" w:type="pct"/>
          </w:tcPr>
          <w:p w:rsidR="00F65918" w:rsidRPr="00AF5A11" w:rsidRDefault="00F65918" w:rsidP="00C22F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>Основные законодательные и нормативные акты в области регулирования отношений между исполнителями и потребителями. Закон РФ «О защите прав потребителей».  Правила  бытового обслуживания населения. Основные подходы к осуществлению сервиса. Принципы сервиса. Отраслевая структура сервисной  деятельности. Специфические особенности индустрии красоты.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A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A11">
              <w:rPr>
                <w:rFonts w:ascii="Times New Roman" w:hAnsi="Times New Roman"/>
                <w:sz w:val="24"/>
                <w:szCs w:val="24"/>
              </w:rPr>
              <w:t xml:space="preserve"> 01- 07, ОК 08-11,</w:t>
            </w:r>
          </w:p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  <w:tc>
          <w:tcPr>
            <w:tcW w:w="638" w:type="pct"/>
          </w:tcPr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– ЛР 4, </w:t>
            </w:r>
          </w:p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11, </w:t>
            </w:r>
          </w:p>
          <w:p w:rsidR="00F65918" w:rsidRPr="00AF5A11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F65918" w:rsidRPr="00AF5A11" w:rsidTr="00F65918">
        <w:trPr>
          <w:trHeight w:val="20"/>
        </w:trPr>
        <w:tc>
          <w:tcPr>
            <w:tcW w:w="757" w:type="pct"/>
          </w:tcPr>
          <w:p w:rsidR="00F65918" w:rsidRPr="00E05693" w:rsidRDefault="00F65918" w:rsidP="00AF5A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Организация обслуживания потребителей услуг</w:t>
            </w:r>
          </w:p>
        </w:tc>
        <w:tc>
          <w:tcPr>
            <w:tcW w:w="2698" w:type="pct"/>
          </w:tcPr>
          <w:p w:rsidR="00F65918" w:rsidRPr="00AF5A11" w:rsidRDefault="00F65918" w:rsidP="00C22F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организации 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виды </w:t>
            </w: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 xml:space="preserve">предприятий сферы сервиса.  Структура  предприятий индустрии красоты (ПИК), направления её совершенствования. Основы организации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р</w:t>
            </w: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>оль обслуживания потребителей  в повышении конкурентоспособности  предприятия сферы сервиса.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>Формы обслуживания населения. Методы обслуживания клиентов, обеспечивающих имидж  ПИК,  повышающих комфортность обслуживания клиентов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A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A11">
              <w:rPr>
                <w:rFonts w:ascii="Times New Roman" w:hAnsi="Times New Roman"/>
                <w:sz w:val="24"/>
                <w:szCs w:val="24"/>
              </w:rPr>
              <w:t xml:space="preserve"> 01- 07, ОК 08-11,</w:t>
            </w:r>
          </w:p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  <w:tc>
          <w:tcPr>
            <w:tcW w:w="638" w:type="pct"/>
          </w:tcPr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– ЛР 4, </w:t>
            </w:r>
          </w:p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11, </w:t>
            </w:r>
          </w:p>
          <w:p w:rsidR="00F65918" w:rsidRPr="00AF5A11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F65918" w:rsidRPr="00AF5A11" w:rsidTr="00F65918">
        <w:trPr>
          <w:trHeight w:val="20"/>
        </w:trPr>
        <w:tc>
          <w:tcPr>
            <w:tcW w:w="757" w:type="pct"/>
          </w:tcPr>
          <w:p w:rsidR="00F65918" w:rsidRPr="00E05693" w:rsidRDefault="00F65918" w:rsidP="00E36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 «</w:t>
            </w:r>
            <w:proofErr w:type="gramStart"/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Контакт-</w:t>
            </w:r>
            <w:proofErr w:type="spellStart"/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>ная</w:t>
            </w:r>
            <w:proofErr w:type="spellEnd"/>
            <w:proofErr w:type="gramEnd"/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зона» сервисных предприятий</w:t>
            </w:r>
          </w:p>
        </w:tc>
        <w:tc>
          <w:tcPr>
            <w:tcW w:w="2698" w:type="pct"/>
          </w:tcPr>
          <w:p w:rsidR="00F65918" w:rsidRPr="00AF5A11" w:rsidRDefault="00F65918" w:rsidP="00AF5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>«Контактная зона» как место реализации сервисной деятельности. Особенности организации «контактной зоны» в ПИК. Оснащение рабочих  мест работников «контактной зоны»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A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A11">
              <w:rPr>
                <w:rFonts w:ascii="Times New Roman" w:hAnsi="Times New Roman"/>
                <w:sz w:val="24"/>
                <w:szCs w:val="24"/>
              </w:rPr>
              <w:t xml:space="preserve"> 01- 07, ОК 08-11,</w:t>
            </w:r>
          </w:p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  <w:tc>
          <w:tcPr>
            <w:tcW w:w="638" w:type="pct"/>
          </w:tcPr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– ЛР 4, </w:t>
            </w:r>
          </w:p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11, </w:t>
            </w:r>
          </w:p>
          <w:p w:rsidR="00F65918" w:rsidRPr="00AF5A11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F65918" w:rsidRPr="00AF5A11" w:rsidTr="00F65918">
        <w:trPr>
          <w:trHeight w:val="20"/>
        </w:trPr>
        <w:tc>
          <w:tcPr>
            <w:tcW w:w="757" w:type="pct"/>
          </w:tcPr>
          <w:p w:rsidR="00F65918" w:rsidRPr="00E05693" w:rsidRDefault="00F65918" w:rsidP="00AF5A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1.5. </w:t>
            </w:r>
          </w:p>
          <w:p w:rsidR="00F65918" w:rsidRPr="00E05693" w:rsidRDefault="00F65918" w:rsidP="00E05693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Эффективные коммуникации в сервисе</w:t>
            </w:r>
          </w:p>
        </w:tc>
        <w:tc>
          <w:tcPr>
            <w:tcW w:w="2698" w:type="pct"/>
          </w:tcPr>
          <w:p w:rsidR="00F65918" w:rsidRPr="00AF5A11" w:rsidRDefault="00F65918" w:rsidP="00AF5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Культура сервиса и её составляющие.</w:t>
            </w:r>
            <w:r w:rsidRPr="00AF5A11">
              <w:rPr>
                <w:sz w:val="24"/>
                <w:szCs w:val="24"/>
              </w:rPr>
              <w:t xml:space="preserve"> </w:t>
            </w: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 xml:space="preserve">Правовое  регулирование отношений </w:t>
            </w: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сервисной  деятельности.  Права  и обязанности участников  сервисной деятельности.   Конфликтные  ситуации   между  исполнителями и потребителями и их урегулирование. 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A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A11">
              <w:rPr>
                <w:rFonts w:ascii="Times New Roman" w:hAnsi="Times New Roman"/>
                <w:sz w:val="24"/>
                <w:szCs w:val="24"/>
              </w:rPr>
              <w:t xml:space="preserve"> 01- 07, ОК </w:t>
            </w:r>
            <w:r w:rsidRPr="00AF5A11">
              <w:rPr>
                <w:rFonts w:ascii="Times New Roman" w:hAnsi="Times New Roman"/>
                <w:sz w:val="24"/>
                <w:szCs w:val="24"/>
              </w:rPr>
              <w:lastRenderedPageBreak/>
              <w:t>08-11,</w:t>
            </w:r>
          </w:p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  <w:tc>
          <w:tcPr>
            <w:tcW w:w="638" w:type="pct"/>
          </w:tcPr>
          <w:p w:rsidR="00C771B7" w:rsidRDefault="00C771B7" w:rsidP="00C7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 2 – ЛР 4, </w:t>
            </w:r>
          </w:p>
          <w:p w:rsidR="00C771B7" w:rsidRDefault="00C771B7" w:rsidP="00C7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 6 – ЛР 9, </w:t>
            </w:r>
          </w:p>
          <w:p w:rsidR="00F65918" w:rsidRPr="00AF5A11" w:rsidRDefault="00C771B7" w:rsidP="00C7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F65918" w:rsidRPr="00AF5A11" w:rsidTr="00A864BE">
        <w:trPr>
          <w:trHeight w:val="1000"/>
        </w:trPr>
        <w:tc>
          <w:tcPr>
            <w:tcW w:w="757" w:type="pct"/>
          </w:tcPr>
          <w:p w:rsidR="00F65918" w:rsidRPr="00E05693" w:rsidRDefault="00F65918" w:rsidP="00AF5A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F65918" w:rsidRPr="004C53A8" w:rsidRDefault="00F65918" w:rsidP="00AC59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C53A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№1 по разделу 1.</w:t>
            </w:r>
          </w:p>
          <w:p w:rsidR="00F65918" w:rsidRPr="00AF5A11" w:rsidRDefault="00F65918" w:rsidP="00AC59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934">
              <w:rPr>
                <w:rFonts w:ascii="Times New Roman" w:hAnsi="Times New Roman"/>
                <w:bCs/>
                <w:sz w:val="24"/>
                <w:szCs w:val="24"/>
              </w:rPr>
              <w:t>Разработка электронной презентации по теме: «Социальные предпосылки возникновения  и развития сервисной деятельности. Тенденции развития  и состояние рынка услуг парикмахерских»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918" w:rsidRPr="00AF5A11" w:rsidTr="00F65918">
        <w:trPr>
          <w:trHeight w:val="415"/>
        </w:trPr>
        <w:tc>
          <w:tcPr>
            <w:tcW w:w="3454" w:type="pct"/>
            <w:gridSpan w:val="2"/>
            <w:vAlign w:val="center"/>
          </w:tcPr>
          <w:p w:rsidR="00F65918" w:rsidRPr="00AF5A11" w:rsidRDefault="00F65918" w:rsidP="004C53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Услуга как специфический продукт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5918" w:rsidRPr="00AF5A11" w:rsidTr="00F65918">
        <w:trPr>
          <w:trHeight w:val="20"/>
        </w:trPr>
        <w:tc>
          <w:tcPr>
            <w:tcW w:w="757" w:type="pct"/>
          </w:tcPr>
          <w:p w:rsidR="00F65918" w:rsidRPr="00E05693" w:rsidRDefault="00F65918" w:rsidP="00AF5A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Сфера услуг в современном обществе</w:t>
            </w:r>
          </w:p>
        </w:tc>
        <w:tc>
          <w:tcPr>
            <w:tcW w:w="2698" w:type="pct"/>
          </w:tcPr>
          <w:p w:rsidR="00F65918" w:rsidRPr="00AF5A11" w:rsidRDefault="00F65918" w:rsidP="00AF5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 xml:space="preserve">Понимание  клиентов   и  их  потребностей. Факторы, влияющие на формирование услуги.    Классификация   потребностей  в  услугах и сервисном обслуживании. Основные различия  товара и услуги. 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A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A11">
              <w:rPr>
                <w:rFonts w:ascii="Times New Roman" w:hAnsi="Times New Roman"/>
                <w:sz w:val="24"/>
                <w:szCs w:val="24"/>
              </w:rPr>
              <w:t xml:space="preserve"> 01- 07, ОК 08-11,</w:t>
            </w:r>
          </w:p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  <w:tc>
          <w:tcPr>
            <w:tcW w:w="638" w:type="pct"/>
          </w:tcPr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– ЛР 4, </w:t>
            </w:r>
          </w:p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</w:t>
            </w:r>
            <w:r w:rsidR="00C5731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5918" w:rsidRPr="00AF5A11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F65918" w:rsidRPr="00AF5A11" w:rsidTr="00F65918">
        <w:trPr>
          <w:trHeight w:val="20"/>
        </w:trPr>
        <w:tc>
          <w:tcPr>
            <w:tcW w:w="757" w:type="pct"/>
          </w:tcPr>
          <w:p w:rsidR="00F65918" w:rsidRPr="00E05693" w:rsidRDefault="00F65918" w:rsidP="00AF5A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Комплекс маркетинга в сфере сервиса и </w:t>
            </w:r>
            <w:proofErr w:type="gramStart"/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особенно-</w:t>
            </w:r>
            <w:proofErr w:type="spellStart"/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>сти</w:t>
            </w:r>
            <w:proofErr w:type="spellEnd"/>
            <w:proofErr w:type="gramEnd"/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его реализации</w:t>
            </w:r>
          </w:p>
        </w:tc>
        <w:tc>
          <w:tcPr>
            <w:tcW w:w="2698" w:type="pct"/>
          </w:tcPr>
          <w:p w:rsidR="00F65918" w:rsidRPr="00AF5A11" w:rsidRDefault="00F65918" w:rsidP="00AF5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>Комплекс маркетинга  в сфере сервиса и особенности его реализации. Стратегия и тактика маркетинга сервисного предприятия. Жизненный цикл  услуги и его основные  этапы.  Формирование цены на услугу. Конкуренция на рынке услуг парикмахерских, её роль.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A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A11">
              <w:rPr>
                <w:rFonts w:ascii="Times New Roman" w:hAnsi="Times New Roman"/>
                <w:sz w:val="24"/>
                <w:szCs w:val="24"/>
              </w:rPr>
              <w:t xml:space="preserve"> 01- 07, ОК 08-11,</w:t>
            </w:r>
          </w:p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  <w:tc>
          <w:tcPr>
            <w:tcW w:w="638" w:type="pct"/>
          </w:tcPr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– ЛР 4, </w:t>
            </w:r>
          </w:p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</w:t>
            </w:r>
            <w:r w:rsidR="00C5731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5918" w:rsidRPr="00AF5A11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F65918" w:rsidRPr="00AF5A11" w:rsidTr="00F65918">
        <w:trPr>
          <w:trHeight w:val="722"/>
        </w:trPr>
        <w:tc>
          <w:tcPr>
            <w:tcW w:w="757" w:type="pct"/>
          </w:tcPr>
          <w:p w:rsidR="00F65918" w:rsidRPr="00E05693" w:rsidRDefault="00F65918" w:rsidP="00E36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Основы маркетинга индустрии красоты</w:t>
            </w:r>
          </w:p>
        </w:tc>
        <w:tc>
          <w:tcPr>
            <w:tcW w:w="2698" w:type="pct"/>
          </w:tcPr>
          <w:p w:rsidR="00F65918" w:rsidRPr="00AF5A11" w:rsidRDefault="00F65918" w:rsidP="00AF5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Источники рыночной информации. Принципы работы с клиентом. Критерии выбора сегмента парикмахерских услуг. Принципы сегментирования рынка услуг  парикмахерских. 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A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A11">
              <w:rPr>
                <w:rFonts w:ascii="Times New Roman" w:hAnsi="Times New Roman"/>
                <w:sz w:val="24"/>
                <w:szCs w:val="24"/>
              </w:rPr>
              <w:t xml:space="preserve"> 01- 07, ОК 08-11,</w:t>
            </w:r>
          </w:p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  <w:tc>
          <w:tcPr>
            <w:tcW w:w="638" w:type="pct"/>
          </w:tcPr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– ЛР 4, </w:t>
            </w:r>
          </w:p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</w:t>
            </w:r>
            <w:r w:rsidR="00C5731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5918" w:rsidRPr="00AF5A11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F65918" w:rsidRPr="00AF5A11" w:rsidTr="00F65918">
        <w:trPr>
          <w:trHeight w:val="471"/>
        </w:trPr>
        <w:tc>
          <w:tcPr>
            <w:tcW w:w="3454" w:type="pct"/>
            <w:gridSpan w:val="2"/>
            <w:vAlign w:val="center"/>
          </w:tcPr>
          <w:p w:rsidR="00F65918" w:rsidRPr="00AF5A11" w:rsidRDefault="00F65918" w:rsidP="004C53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Качество услуг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ind w:left="-50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5918" w:rsidRPr="00AF5A11" w:rsidTr="00F65918">
        <w:trPr>
          <w:trHeight w:val="20"/>
        </w:trPr>
        <w:tc>
          <w:tcPr>
            <w:tcW w:w="757" w:type="pct"/>
          </w:tcPr>
          <w:p w:rsidR="00F65918" w:rsidRPr="00E05693" w:rsidRDefault="00F65918" w:rsidP="00AF5A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Показатели качества услуг и уровни обслуживания населения</w:t>
            </w:r>
          </w:p>
        </w:tc>
        <w:tc>
          <w:tcPr>
            <w:tcW w:w="2698" w:type="pct"/>
          </w:tcPr>
          <w:p w:rsidR="00F65918" w:rsidRPr="00AF5A11" w:rsidRDefault="00F65918" w:rsidP="00AF5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>Качество  и уровень сервиса: понятия качества и уровня обслуживания, качества  услуги. Составляющие качества  услуг и обслуживания. Показатели качества услуг, качества и уровня обслуживания</w:t>
            </w:r>
            <w:r w:rsidRPr="00AF5A11">
              <w:rPr>
                <w:rFonts w:ascii="Times New Roman" w:hAnsi="Times New Roman"/>
                <w:sz w:val="24"/>
                <w:szCs w:val="24"/>
              </w:rPr>
              <w:t>. К</w:t>
            </w: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>онтроль регламента и качества процесса сервиса в индустрии красоты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A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A11">
              <w:rPr>
                <w:rFonts w:ascii="Times New Roman" w:hAnsi="Times New Roman"/>
                <w:sz w:val="24"/>
                <w:szCs w:val="24"/>
              </w:rPr>
              <w:t xml:space="preserve"> 01- 07, ОК 08-11,</w:t>
            </w:r>
          </w:p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  <w:tc>
          <w:tcPr>
            <w:tcW w:w="638" w:type="pct"/>
          </w:tcPr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– ЛР 4, </w:t>
            </w:r>
          </w:p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11, </w:t>
            </w:r>
          </w:p>
          <w:p w:rsidR="00F65918" w:rsidRPr="00AF5A11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F65918" w:rsidRPr="00AF5A11" w:rsidTr="00F65918">
        <w:trPr>
          <w:trHeight w:val="20"/>
        </w:trPr>
        <w:tc>
          <w:tcPr>
            <w:tcW w:w="757" w:type="pct"/>
          </w:tcPr>
          <w:p w:rsidR="00F65918" w:rsidRPr="00E05693" w:rsidRDefault="00F65918" w:rsidP="00E36E87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3.2. Пути повышения качества услуг и обслуживания </w:t>
            </w:r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698" w:type="pct"/>
          </w:tcPr>
          <w:p w:rsidR="00F65918" w:rsidRPr="00AF5A11" w:rsidRDefault="00F65918" w:rsidP="00AF5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Понятие, значение  и способы контроля качества услуг и обслуживания. Стандарты парикмахерских услуг как форма контроля  в салонах-парикмахерских. Критерии качества работы и способы мотивации работников сервисных организаций. Контроль  удовлетворённости </w:t>
            </w: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потребителей  услуг</w:t>
            </w:r>
            <w:r w:rsidRPr="00AF5A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A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A11">
              <w:rPr>
                <w:rFonts w:ascii="Times New Roman" w:hAnsi="Times New Roman"/>
                <w:sz w:val="24"/>
                <w:szCs w:val="24"/>
              </w:rPr>
              <w:t xml:space="preserve"> 01- 07, ОК 08-11,</w:t>
            </w:r>
          </w:p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  <w:tc>
          <w:tcPr>
            <w:tcW w:w="638" w:type="pct"/>
          </w:tcPr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</w:t>
            </w:r>
            <w:r w:rsidR="00862B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ЛР 4, </w:t>
            </w:r>
          </w:p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11, </w:t>
            </w:r>
          </w:p>
          <w:p w:rsidR="00F65918" w:rsidRPr="00AF5A11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F65918" w:rsidRPr="00AF5A11" w:rsidTr="00F65918">
        <w:trPr>
          <w:trHeight w:val="2607"/>
        </w:trPr>
        <w:tc>
          <w:tcPr>
            <w:tcW w:w="757" w:type="pct"/>
          </w:tcPr>
          <w:p w:rsidR="00F65918" w:rsidRPr="00E05693" w:rsidRDefault="00F65918" w:rsidP="00E36E87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F65918" w:rsidRPr="004C53A8" w:rsidRDefault="00F65918" w:rsidP="00AC59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C53A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№ 2 по разделам 2-3.</w:t>
            </w:r>
          </w:p>
          <w:p w:rsidR="00F65918" w:rsidRPr="00AC5934" w:rsidRDefault="00F65918" w:rsidP="00AC59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934">
              <w:rPr>
                <w:rFonts w:ascii="Times New Roman" w:hAnsi="Times New Roman"/>
                <w:bCs/>
                <w:sz w:val="24"/>
                <w:szCs w:val="24"/>
              </w:rPr>
              <w:t>Подготовка устного сообщения по теме (по согласованию с преподавателем) – групповая или индивидуальная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F65918" w:rsidRPr="00AC5934" w:rsidRDefault="00F65918" w:rsidP="00AC5934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before="0" w:after="0"/>
              <w:ind w:left="0" w:right="-108" w:firstLine="34"/>
              <w:rPr>
                <w:bCs/>
                <w:szCs w:val="24"/>
              </w:rPr>
            </w:pPr>
            <w:r w:rsidRPr="00AC5934">
              <w:rPr>
                <w:bCs/>
                <w:szCs w:val="24"/>
              </w:rPr>
              <w:t xml:space="preserve">Показатели конкурентоспособности ПИК  </w:t>
            </w:r>
          </w:p>
          <w:p w:rsidR="00F65918" w:rsidRPr="00AC5934" w:rsidRDefault="00F65918" w:rsidP="00AC5934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before="0" w:after="0"/>
              <w:ind w:left="0" w:right="-108" w:firstLine="34"/>
              <w:rPr>
                <w:bCs/>
                <w:szCs w:val="24"/>
              </w:rPr>
            </w:pPr>
            <w:r w:rsidRPr="00AC5934">
              <w:rPr>
                <w:bCs/>
                <w:szCs w:val="24"/>
              </w:rPr>
              <w:t>Формы контроля качества обслуживания в ПИК различной ценовой катего</w:t>
            </w:r>
            <w:r>
              <w:rPr>
                <w:bCs/>
                <w:szCs w:val="24"/>
              </w:rPr>
              <w:t>рии</w:t>
            </w:r>
          </w:p>
          <w:p w:rsidR="00F65918" w:rsidRPr="00AC5934" w:rsidRDefault="00F65918" w:rsidP="00AC5934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before="0" w:after="0"/>
              <w:ind w:left="0" w:right="-108" w:firstLine="34"/>
              <w:rPr>
                <w:bCs/>
                <w:szCs w:val="24"/>
              </w:rPr>
            </w:pPr>
            <w:r w:rsidRPr="00AC5934">
              <w:rPr>
                <w:bCs/>
                <w:szCs w:val="24"/>
              </w:rPr>
              <w:t xml:space="preserve">Составление опросника – оценочного листа качества  услуг ПИК. </w:t>
            </w:r>
          </w:p>
          <w:p w:rsidR="00F65918" w:rsidRPr="00AC5934" w:rsidRDefault="00F65918" w:rsidP="00AC5934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before="0" w:after="0"/>
              <w:ind w:left="0" w:right="-108" w:firstLine="34"/>
              <w:rPr>
                <w:bCs/>
                <w:szCs w:val="24"/>
              </w:rPr>
            </w:pPr>
            <w:r w:rsidRPr="00AC5934">
              <w:rPr>
                <w:bCs/>
                <w:szCs w:val="24"/>
              </w:rPr>
              <w:t xml:space="preserve">Составление перечня вопросов для устного опроса клиентов с целью выявления потребностей в новых видах услуг и формах обслуживания. </w:t>
            </w:r>
          </w:p>
          <w:p w:rsidR="00F65918" w:rsidRPr="00AC5934" w:rsidRDefault="00F65918" w:rsidP="00AC5934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before="0" w:after="0"/>
              <w:ind w:left="0" w:right="-108" w:firstLine="34"/>
              <w:rPr>
                <w:bCs/>
                <w:szCs w:val="24"/>
              </w:rPr>
            </w:pPr>
            <w:r w:rsidRPr="00AC5934">
              <w:rPr>
                <w:bCs/>
                <w:szCs w:val="24"/>
              </w:rPr>
              <w:t>Решение  производств</w:t>
            </w:r>
            <w:proofErr w:type="gramStart"/>
            <w:r>
              <w:rPr>
                <w:bCs/>
                <w:szCs w:val="24"/>
              </w:rPr>
              <w:t>.</w:t>
            </w:r>
            <w:proofErr w:type="gramEnd"/>
            <w:r w:rsidRPr="00AC5934">
              <w:rPr>
                <w:bCs/>
                <w:szCs w:val="24"/>
              </w:rPr>
              <w:t xml:space="preserve"> </w:t>
            </w:r>
            <w:proofErr w:type="gramStart"/>
            <w:r w:rsidRPr="00AC5934">
              <w:rPr>
                <w:bCs/>
                <w:szCs w:val="24"/>
              </w:rPr>
              <w:t>с</w:t>
            </w:r>
            <w:proofErr w:type="gramEnd"/>
            <w:r w:rsidRPr="00AC5934">
              <w:rPr>
                <w:bCs/>
                <w:szCs w:val="24"/>
              </w:rPr>
              <w:t>итуации –  пути выхода из конфликтной ситуации</w:t>
            </w:r>
            <w:r w:rsidRPr="00AC5934">
              <w:t>.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918" w:rsidRPr="00AF5A11" w:rsidTr="00F65918">
        <w:trPr>
          <w:trHeight w:val="20"/>
        </w:trPr>
        <w:tc>
          <w:tcPr>
            <w:tcW w:w="3454" w:type="pct"/>
            <w:gridSpan w:val="2"/>
          </w:tcPr>
          <w:p w:rsidR="00F65918" w:rsidRPr="00AF5A11" w:rsidRDefault="00F65918" w:rsidP="00AF5A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Понятие сервисных технологий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5918" w:rsidRPr="00AF5A11" w:rsidTr="00F65918">
        <w:trPr>
          <w:trHeight w:val="20"/>
        </w:trPr>
        <w:tc>
          <w:tcPr>
            <w:tcW w:w="757" w:type="pct"/>
          </w:tcPr>
          <w:p w:rsidR="00F65918" w:rsidRPr="00E05693" w:rsidRDefault="00F65918" w:rsidP="00C22F3F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 Новые виды услуг и прогрессивные формы обслуживания населения</w:t>
            </w:r>
          </w:p>
        </w:tc>
        <w:tc>
          <w:tcPr>
            <w:tcW w:w="2698" w:type="pct"/>
          </w:tcPr>
          <w:p w:rsidR="00F65918" w:rsidRPr="00AF5A11" w:rsidRDefault="00F65918" w:rsidP="00AF5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>Понятие и содержание  сервисных  технологий.  Понятие новых видов услуг для рынка и для данного региона; необходимость продвижения на рынок новых видов услуг. Прогрессивные формы в индустрии красоты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A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A11">
              <w:rPr>
                <w:rFonts w:ascii="Times New Roman" w:hAnsi="Times New Roman"/>
                <w:sz w:val="24"/>
                <w:szCs w:val="24"/>
              </w:rPr>
              <w:t xml:space="preserve"> 01- 07, ОК 08-11,</w:t>
            </w:r>
          </w:p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  <w:tc>
          <w:tcPr>
            <w:tcW w:w="638" w:type="pct"/>
          </w:tcPr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1B7" w:rsidRDefault="00C771B7" w:rsidP="00C7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– ЛР 4, </w:t>
            </w:r>
          </w:p>
          <w:p w:rsidR="00C771B7" w:rsidRDefault="00C771B7" w:rsidP="00C7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11, </w:t>
            </w:r>
          </w:p>
          <w:p w:rsidR="00F65918" w:rsidRPr="00AF5A11" w:rsidRDefault="00C771B7" w:rsidP="00C7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F65918" w:rsidRPr="00AF5A11" w:rsidTr="00F65918">
        <w:trPr>
          <w:trHeight w:val="20"/>
        </w:trPr>
        <w:tc>
          <w:tcPr>
            <w:tcW w:w="757" w:type="pct"/>
          </w:tcPr>
          <w:p w:rsidR="00F65918" w:rsidRPr="00E05693" w:rsidRDefault="00F65918" w:rsidP="00AF5A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 Внедрение новых видов услуг и прогрессивных форм обслуживания</w:t>
            </w:r>
          </w:p>
        </w:tc>
        <w:tc>
          <w:tcPr>
            <w:tcW w:w="2698" w:type="pct"/>
          </w:tcPr>
          <w:p w:rsidR="00F65918" w:rsidRPr="00AF5A11" w:rsidRDefault="00F65918" w:rsidP="00AF5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>Разработка  и продвижение на рынок  новых видов услуг и форм обслуживания, влияние  их на себестоимость, цену,  удовлетворённость  потребителей  ассортиментом и качеством  услуг, уровнем и качеством обслуживания. Оценка  эффективности внедрения новых видов услуг и форм обслуживания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A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A11">
              <w:rPr>
                <w:rFonts w:ascii="Times New Roman" w:hAnsi="Times New Roman"/>
                <w:sz w:val="24"/>
                <w:szCs w:val="24"/>
              </w:rPr>
              <w:t xml:space="preserve"> 01- 07, ОК 08-11,</w:t>
            </w:r>
          </w:p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  <w:tc>
          <w:tcPr>
            <w:tcW w:w="638" w:type="pct"/>
          </w:tcPr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– ЛР 4, </w:t>
            </w:r>
          </w:p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11, </w:t>
            </w:r>
          </w:p>
          <w:p w:rsidR="00F65918" w:rsidRPr="00AF5A11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F65918" w:rsidRPr="00AF5A11" w:rsidTr="00F65918">
        <w:trPr>
          <w:trHeight w:val="20"/>
        </w:trPr>
        <w:tc>
          <w:tcPr>
            <w:tcW w:w="3454" w:type="pct"/>
            <w:gridSpan w:val="2"/>
          </w:tcPr>
          <w:p w:rsidR="00F65918" w:rsidRPr="00E05693" w:rsidRDefault="00F65918" w:rsidP="00AF5A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D79D1" w:rsidRPr="00822037" w:rsidRDefault="008D79D1" w:rsidP="008D79D1">
      <w:pPr>
        <w:spacing w:after="0"/>
        <w:rPr>
          <w:rFonts w:ascii="Times New Roman" w:hAnsi="Times New Roman"/>
          <w:sz w:val="24"/>
          <w:szCs w:val="24"/>
        </w:rPr>
        <w:sectPr w:rsidR="008D79D1" w:rsidRPr="00822037" w:rsidSect="00E36E87">
          <w:pgSz w:w="16840" w:h="11907" w:orient="landscape"/>
          <w:pgMar w:top="1134" w:right="1134" w:bottom="1134" w:left="1134" w:header="709" w:footer="283" w:gutter="0"/>
          <w:cols w:space="720"/>
          <w:docGrid w:linePitch="299"/>
        </w:sectPr>
      </w:pPr>
    </w:p>
    <w:p w:rsidR="008D79D1" w:rsidRPr="00822037" w:rsidRDefault="008D79D1" w:rsidP="00891C1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8D79D1" w:rsidRPr="00822037" w:rsidRDefault="008D79D1" w:rsidP="00891C1F">
      <w:pPr>
        <w:suppressAutoHyphens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7010E2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предусмотрены следующие специальные помещения</w:t>
      </w:r>
      <w:r w:rsidRPr="00822037">
        <w:rPr>
          <w:rFonts w:ascii="Times New Roman" w:hAnsi="Times New Roman"/>
          <w:bCs/>
          <w:sz w:val="24"/>
          <w:szCs w:val="24"/>
        </w:rPr>
        <w:t>:</w:t>
      </w:r>
    </w:p>
    <w:p w:rsidR="008D79D1" w:rsidRPr="00822037" w:rsidRDefault="008D79D1" w:rsidP="00B11E0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Кабинет «</w:t>
      </w:r>
      <w:r w:rsidRPr="00822037">
        <w:rPr>
          <w:rFonts w:ascii="Times New Roman" w:hAnsi="Times New Roman"/>
          <w:sz w:val="24"/>
          <w:szCs w:val="24"/>
        </w:rPr>
        <w:t>Гуманитарные и социально-экономические дисциплины», оснащенный о</w:t>
      </w:r>
      <w:r w:rsidRPr="00822037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8D79D1" w:rsidRPr="00822037" w:rsidRDefault="008D79D1" w:rsidP="00B11E00">
      <w:pPr>
        <w:pStyle w:val="a4"/>
        <w:numPr>
          <w:ilvl w:val="0"/>
          <w:numId w:val="13"/>
        </w:numPr>
        <w:tabs>
          <w:tab w:val="left" w:pos="426"/>
          <w:tab w:val="left" w:pos="851"/>
        </w:tabs>
        <w:spacing w:before="0" w:after="0" w:line="276" w:lineRule="auto"/>
        <w:contextualSpacing/>
        <w:rPr>
          <w:bCs/>
        </w:rPr>
      </w:pPr>
      <w:r w:rsidRPr="00822037">
        <w:rPr>
          <w:bCs/>
        </w:rPr>
        <w:t xml:space="preserve">рабочие места по количеству </w:t>
      </w:r>
      <w:proofErr w:type="gramStart"/>
      <w:r w:rsidRPr="00822037">
        <w:rPr>
          <w:bCs/>
        </w:rPr>
        <w:t>обучающихся</w:t>
      </w:r>
      <w:proofErr w:type="gramEnd"/>
      <w:r w:rsidRPr="00822037">
        <w:rPr>
          <w:bCs/>
        </w:rPr>
        <w:t>;</w:t>
      </w:r>
    </w:p>
    <w:p w:rsidR="008D79D1" w:rsidRPr="00822037" w:rsidRDefault="008D79D1" w:rsidP="00B11E00">
      <w:pPr>
        <w:pStyle w:val="a4"/>
        <w:numPr>
          <w:ilvl w:val="0"/>
          <w:numId w:val="13"/>
        </w:numPr>
        <w:tabs>
          <w:tab w:val="left" w:pos="426"/>
          <w:tab w:val="left" w:pos="851"/>
        </w:tabs>
        <w:spacing w:before="0" w:after="0" w:line="276" w:lineRule="auto"/>
        <w:contextualSpacing/>
        <w:rPr>
          <w:bCs/>
        </w:rPr>
      </w:pPr>
      <w:r w:rsidRPr="00822037">
        <w:rPr>
          <w:bCs/>
        </w:rPr>
        <w:t>рабочее место преподавателя;</w:t>
      </w:r>
    </w:p>
    <w:p w:rsidR="008D79D1" w:rsidRPr="00822037" w:rsidRDefault="008D79D1" w:rsidP="00B11E00">
      <w:pPr>
        <w:pStyle w:val="a4"/>
        <w:numPr>
          <w:ilvl w:val="0"/>
          <w:numId w:val="13"/>
        </w:numPr>
        <w:tabs>
          <w:tab w:val="left" w:pos="426"/>
          <w:tab w:val="left" w:pos="851"/>
        </w:tabs>
        <w:spacing w:before="0" w:after="0" w:line="276" w:lineRule="auto"/>
        <w:contextualSpacing/>
        <w:rPr>
          <w:bCs/>
        </w:rPr>
      </w:pPr>
      <w:r w:rsidRPr="00822037">
        <w:rPr>
          <w:bCs/>
        </w:rPr>
        <w:t>комплект  учебно-методической документации;</w:t>
      </w:r>
    </w:p>
    <w:p w:rsidR="008D79D1" w:rsidRPr="00822037" w:rsidRDefault="008D79D1" w:rsidP="00B11E00">
      <w:pPr>
        <w:pStyle w:val="a4"/>
        <w:numPr>
          <w:ilvl w:val="0"/>
          <w:numId w:val="13"/>
        </w:numPr>
        <w:tabs>
          <w:tab w:val="left" w:pos="426"/>
          <w:tab w:val="left" w:pos="851"/>
        </w:tabs>
        <w:spacing w:before="0" w:after="0" w:line="276" w:lineRule="auto"/>
        <w:contextualSpacing/>
        <w:rPr>
          <w:bCs/>
        </w:rPr>
      </w:pPr>
      <w:r w:rsidRPr="00822037">
        <w:rPr>
          <w:bCs/>
        </w:rPr>
        <w:t>раздаточный  материал.</w:t>
      </w:r>
    </w:p>
    <w:p w:rsidR="008D79D1" w:rsidRPr="00822037" w:rsidRDefault="008D79D1" w:rsidP="00891C1F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8D79D1" w:rsidRPr="00891C1F" w:rsidRDefault="008D79D1" w:rsidP="00B11E00">
      <w:pPr>
        <w:pStyle w:val="a4"/>
        <w:numPr>
          <w:ilvl w:val="0"/>
          <w:numId w:val="14"/>
        </w:numPr>
        <w:tabs>
          <w:tab w:val="left" w:pos="426"/>
          <w:tab w:val="left" w:pos="851"/>
        </w:tabs>
        <w:spacing w:before="0" w:after="0" w:line="276" w:lineRule="auto"/>
        <w:contextualSpacing/>
        <w:rPr>
          <w:bCs/>
        </w:rPr>
      </w:pPr>
      <w:r w:rsidRPr="00891C1F">
        <w:rPr>
          <w:bCs/>
        </w:rPr>
        <w:t>персональный компьютер  с лицензионным программным обеспечением;</w:t>
      </w:r>
    </w:p>
    <w:p w:rsidR="008D79D1" w:rsidRPr="00891C1F" w:rsidRDefault="008D79D1" w:rsidP="00B11E00">
      <w:pPr>
        <w:pStyle w:val="a4"/>
        <w:numPr>
          <w:ilvl w:val="0"/>
          <w:numId w:val="14"/>
        </w:numPr>
        <w:tabs>
          <w:tab w:val="left" w:pos="426"/>
          <w:tab w:val="left" w:pos="851"/>
        </w:tabs>
        <w:spacing w:before="0" w:after="0" w:line="276" w:lineRule="auto"/>
        <w:contextualSpacing/>
        <w:rPr>
          <w:bCs/>
        </w:rPr>
      </w:pPr>
      <w:r w:rsidRPr="00891C1F">
        <w:rPr>
          <w:bCs/>
        </w:rPr>
        <w:t>мультимедийный проектор.</w:t>
      </w:r>
    </w:p>
    <w:p w:rsidR="008D79D1" w:rsidRPr="00822037" w:rsidRDefault="008D79D1" w:rsidP="007010E2">
      <w:pPr>
        <w:suppressAutoHyphens/>
        <w:spacing w:before="120" w:after="120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D79D1" w:rsidRPr="00822037" w:rsidRDefault="008D79D1" w:rsidP="00891C1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C22F3F">
        <w:rPr>
          <w:rFonts w:ascii="Times New Roman" w:hAnsi="Times New Roman"/>
          <w:bCs/>
          <w:sz w:val="24"/>
          <w:szCs w:val="24"/>
        </w:rPr>
        <w:t>колледжа</w:t>
      </w:r>
      <w:r w:rsidRPr="00822037">
        <w:rPr>
          <w:rFonts w:ascii="Times New Roman" w:hAnsi="Times New Roman"/>
          <w:bCs/>
          <w:sz w:val="24"/>
          <w:szCs w:val="24"/>
        </w:rPr>
        <w:t xml:space="preserve"> име</w:t>
      </w:r>
      <w:r w:rsidR="00C22F3F">
        <w:rPr>
          <w:rFonts w:ascii="Times New Roman" w:hAnsi="Times New Roman"/>
          <w:bCs/>
          <w:sz w:val="24"/>
          <w:szCs w:val="24"/>
        </w:rPr>
        <w:t>е</w:t>
      </w:r>
      <w:r w:rsidRPr="00822037">
        <w:rPr>
          <w:rFonts w:ascii="Times New Roman" w:hAnsi="Times New Roman"/>
          <w:bCs/>
          <w:sz w:val="24"/>
          <w:szCs w:val="24"/>
        </w:rPr>
        <w:t>т  п</w:t>
      </w:r>
      <w:r w:rsidRPr="00822037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</w:t>
      </w:r>
      <w:r w:rsidR="002A4561">
        <w:rPr>
          <w:rFonts w:ascii="Times New Roman" w:hAnsi="Times New Roman"/>
          <w:sz w:val="24"/>
          <w:szCs w:val="24"/>
        </w:rPr>
        <w:t>е</w:t>
      </w:r>
      <w:r w:rsidRPr="00822037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</w:t>
      </w:r>
      <w:r w:rsidR="00E5148D">
        <w:rPr>
          <w:rFonts w:ascii="Times New Roman" w:hAnsi="Times New Roman"/>
          <w:sz w:val="24"/>
          <w:szCs w:val="24"/>
        </w:rPr>
        <w:t>.</w:t>
      </w:r>
      <w:r w:rsidRPr="00822037">
        <w:rPr>
          <w:rFonts w:ascii="Times New Roman" w:hAnsi="Times New Roman"/>
          <w:sz w:val="24"/>
          <w:szCs w:val="24"/>
        </w:rPr>
        <w:t xml:space="preserve"> </w:t>
      </w:r>
    </w:p>
    <w:p w:rsidR="008D79D1" w:rsidRPr="00EF7F62" w:rsidRDefault="008D79D1" w:rsidP="00B11E00">
      <w:pPr>
        <w:spacing w:before="120" w:after="12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EF7F62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956FFD" w:rsidRDefault="00956FFD" w:rsidP="00956FFD">
      <w:pPr>
        <w:pStyle w:val="a4"/>
        <w:numPr>
          <w:ilvl w:val="0"/>
          <w:numId w:val="4"/>
        </w:numPr>
        <w:spacing w:before="0" w:after="0" w:line="276" w:lineRule="auto"/>
        <w:ind w:left="0" w:firstLine="425"/>
        <w:jc w:val="both"/>
      </w:pPr>
      <w:proofErr w:type="spellStart"/>
      <w:r w:rsidRPr="00956FFD">
        <w:rPr>
          <w:bCs/>
          <w:color w:val="333333"/>
          <w:szCs w:val="24"/>
          <w:shd w:val="clear" w:color="auto" w:fill="FFFFFF"/>
        </w:rPr>
        <w:t>Велединский</w:t>
      </w:r>
      <w:proofErr w:type="spellEnd"/>
      <w:r w:rsidRPr="00956FFD">
        <w:rPr>
          <w:bCs/>
          <w:color w:val="333333"/>
          <w:szCs w:val="24"/>
          <w:shd w:val="clear" w:color="auto" w:fill="FFFFFF"/>
        </w:rPr>
        <w:t xml:space="preserve"> В.Г.</w:t>
      </w:r>
      <w:r w:rsidRPr="00956FFD">
        <w:rPr>
          <w:color w:val="333333"/>
          <w:szCs w:val="24"/>
          <w:shd w:val="clear" w:color="auto" w:fill="FFFFFF"/>
        </w:rPr>
        <w:t xml:space="preserve"> Сервисная деятельность: </w:t>
      </w:r>
      <w:r w:rsidRPr="00956FFD">
        <w:rPr>
          <w:szCs w:val="24"/>
          <w:shd w:val="clear" w:color="auto" w:fill="FFFFFF"/>
        </w:rPr>
        <w:t>учебник   для специальности "Технология парикмахерского искусства" и профессии "парикмахер" среднего профессионального образования.</w:t>
      </w:r>
      <w:r>
        <w:t xml:space="preserve">/ </w:t>
      </w:r>
      <w:proofErr w:type="spellStart"/>
      <w:r>
        <w:t>Велединский</w:t>
      </w:r>
      <w:proofErr w:type="spellEnd"/>
      <w:r>
        <w:t xml:space="preserve"> В.Г. </w:t>
      </w:r>
      <w:r>
        <w:rPr>
          <w:sz w:val="28"/>
          <w:szCs w:val="28"/>
        </w:rPr>
        <w:t>–</w:t>
      </w:r>
      <w:r>
        <w:t xml:space="preserve"> Москва: </w:t>
      </w:r>
      <w:proofErr w:type="spellStart"/>
      <w:r>
        <w:t>КноРус</w:t>
      </w:r>
      <w:proofErr w:type="spellEnd"/>
      <w:r>
        <w:t xml:space="preserve">, 2021. </w:t>
      </w:r>
      <w:r>
        <w:rPr>
          <w:sz w:val="28"/>
          <w:szCs w:val="28"/>
        </w:rPr>
        <w:t>–</w:t>
      </w:r>
      <w:r>
        <w:t xml:space="preserve"> 191 с. </w:t>
      </w:r>
    </w:p>
    <w:p w:rsidR="00B6302C" w:rsidRPr="00B6302C" w:rsidRDefault="00B6302C" w:rsidP="00956FFD">
      <w:pPr>
        <w:pStyle w:val="a4"/>
        <w:numPr>
          <w:ilvl w:val="0"/>
          <w:numId w:val="4"/>
        </w:numPr>
        <w:spacing w:before="0" w:after="0" w:line="276" w:lineRule="auto"/>
        <w:ind w:left="0" w:firstLine="425"/>
        <w:contextualSpacing/>
        <w:jc w:val="both"/>
        <w:rPr>
          <w:bCs/>
          <w:szCs w:val="24"/>
        </w:rPr>
      </w:pPr>
      <w:r w:rsidRPr="00B6302C">
        <w:rPr>
          <w:iCs/>
          <w:color w:val="000000"/>
          <w:shd w:val="clear" w:color="auto" w:fill="FFFFFF"/>
        </w:rPr>
        <w:t>Казакевич Т. А.</w:t>
      </w:r>
      <w:r w:rsidRPr="00B6302C">
        <w:rPr>
          <w:color w:val="000000"/>
          <w:shd w:val="clear" w:color="auto" w:fill="FFFFFF"/>
        </w:rPr>
        <w:t>  Сервисная деятельность: учебное пособие для среднего профессионального образования / Т. А. Казакевич. </w:t>
      </w:r>
      <w:r w:rsidRPr="00B11E00">
        <w:rPr>
          <w:bCs/>
          <w:szCs w:val="24"/>
        </w:rPr>
        <w:t>–</w:t>
      </w:r>
      <w:r w:rsidRPr="00B6302C">
        <w:rPr>
          <w:color w:val="000000"/>
          <w:shd w:val="clear" w:color="auto" w:fill="FFFFFF"/>
        </w:rPr>
        <w:t xml:space="preserve"> 2-е изд., доп. </w:t>
      </w:r>
      <w:r w:rsidRPr="00B11E00">
        <w:rPr>
          <w:bCs/>
          <w:szCs w:val="24"/>
        </w:rPr>
        <w:t>–</w:t>
      </w:r>
      <w:r w:rsidRPr="00B6302C">
        <w:rPr>
          <w:color w:val="000000"/>
          <w:shd w:val="clear" w:color="auto" w:fill="FFFFFF"/>
        </w:rPr>
        <w:t xml:space="preserve"> Москва: Издательство </w:t>
      </w:r>
      <w:proofErr w:type="spellStart"/>
      <w:r w:rsidRPr="00B6302C">
        <w:rPr>
          <w:color w:val="000000"/>
          <w:shd w:val="clear" w:color="auto" w:fill="FFFFFF"/>
        </w:rPr>
        <w:t>Юрайт</w:t>
      </w:r>
      <w:proofErr w:type="spellEnd"/>
      <w:r w:rsidRPr="00B6302C">
        <w:rPr>
          <w:color w:val="000000"/>
          <w:shd w:val="clear" w:color="auto" w:fill="FFFFFF"/>
        </w:rPr>
        <w:t>, 2019. </w:t>
      </w:r>
      <w:r w:rsidRPr="00B11E00">
        <w:rPr>
          <w:bCs/>
          <w:szCs w:val="24"/>
        </w:rPr>
        <w:t>–</w:t>
      </w:r>
      <w:r w:rsidRPr="00B6302C">
        <w:rPr>
          <w:color w:val="000000"/>
          <w:shd w:val="clear" w:color="auto" w:fill="FFFFFF"/>
        </w:rPr>
        <w:t xml:space="preserve"> 188 с. </w:t>
      </w:r>
    </w:p>
    <w:p w:rsidR="00B11E00" w:rsidRPr="00B6302C" w:rsidRDefault="00B11E00" w:rsidP="00956FFD">
      <w:pPr>
        <w:pStyle w:val="a4"/>
        <w:numPr>
          <w:ilvl w:val="0"/>
          <w:numId w:val="4"/>
        </w:numPr>
        <w:spacing w:before="0" w:after="0" w:line="276" w:lineRule="auto"/>
        <w:ind w:left="0" w:firstLine="425"/>
        <w:contextualSpacing/>
        <w:jc w:val="both"/>
        <w:rPr>
          <w:bCs/>
          <w:szCs w:val="24"/>
        </w:rPr>
      </w:pPr>
      <w:r w:rsidRPr="00B6302C">
        <w:rPr>
          <w:bCs/>
          <w:color w:val="222222"/>
          <w:szCs w:val="24"/>
          <w:shd w:val="clear" w:color="auto" w:fill="FFFFFF"/>
        </w:rPr>
        <w:t>Рубцова Н.В.</w:t>
      </w:r>
      <w:r w:rsidRPr="00B6302C">
        <w:rPr>
          <w:b/>
          <w:bCs/>
          <w:color w:val="222222"/>
          <w:szCs w:val="24"/>
          <w:shd w:val="clear" w:color="auto" w:fill="FFFFFF"/>
        </w:rPr>
        <w:t xml:space="preserve"> </w:t>
      </w:r>
      <w:r w:rsidR="00B6302C">
        <w:rPr>
          <w:color w:val="222222"/>
          <w:szCs w:val="24"/>
          <w:shd w:val="clear" w:color="auto" w:fill="FFFFFF"/>
        </w:rPr>
        <w:t>Сервисная деятельность</w:t>
      </w:r>
      <w:r w:rsidRPr="00B6302C">
        <w:rPr>
          <w:color w:val="222222"/>
          <w:szCs w:val="24"/>
          <w:shd w:val="clear" w:color="auto" w:fill="FFFFFF"/>
        </w:rPr>
        <w:t>: учебник для студентов учреждений среднего профессионального образования</w:t>
      </w:r>
      <w:r w:rsidRPr="00B11E00">
        <w:rPr>
          <w:color w:val="222222"/>
          <w:szCs w:val="24"/>
          <w:shd w:val="clear" w:color="auto" w:fill="FFFFFF"/>
        </w:rPr>
        <w:t>, обучающихся по специальностям "Технология эстетических услуг", "Технология парикмахерского искусства" / Н. В. Рубцова, Н. Н. Даниленко. - Москва: Академия, 2018. - 190 с. </w:t>
      </w:r>
    </w:p>
    <w:p w:rsidR="00E416E7" w:rsidRPr="00B11E00" w:rsidRDefault="00E416E7" w:rsidP="00956FFD">
      <w:pPr>
        <w:pStyle w:val="a4"/>
        <w:numPr>
          <w:ilvl w:val="0"/>
          <w:numId w:val="4"/>
        </w:numPr>
        <w:spacing w:before="0" w:after="0" w:line="276" w:lineRule="auto"/>
        <w:ind w:left="0" w:firstLine="425"/>
        <w:contextualSpacing/>
        <w:jc w:val="both"/>
        <w:rPr>
          <w:bCs/>
          <w:szCs w:val="24"/>
        </w:rPr>
      </w:pPr>
      <w:proofErr w:type="spellStart"/>
      <w:r w:rsidRPr="00B11E00">
        <w:rPr>
          <w:bCs/>
          <w:szCs w:val="24"/>
        </w:rPr>
        <w:t>Черновская</w:t>
      </w:r>
      <w:proofErr w:type="spellEnd"/>
      <w:r w:rsidRPr="00B11E00">
        <w:rPr>
          <w:bCs/>
          <w:szCs w:val="24"/>
        </w:rPr>
        <w:t xml:space="preserve"> О.С. Методические рекомендации по учебной дисциплине «Сервисная деятельность».  – </w:t>
      </w:r>
      <w:r w:rsidR="00B11E00" w:rsidRPr="00B11E00">
        <w:rPr>
          <w:bCs/>
          <w:szCs w:val="24"/>
        </w:rPr>
        <w:t xml:space="preserve"> </w:t>
      </w:r>
      <w:r w:rsidRPr="00B11E00">
        <w:rPr>
          <w:bCs/>
          <w:szCs w:val="24"/>
        </w:rPr>
        <w:t>Новосибирск, ГАПОУ НСО «Новосибирский колледж парикмахерского искусства», 201</w:t>
      </w:r>
      <w:r w:rsidR="00EF7F62" w:rsidRPr="00B11E00">
        <w:rPr>
          <w:bCs/>
          <w:szCs w:val="24"/>
        </w:rPr>
        <w:t>7</w:t>
      </w:r>
      <w:r w:rsidRPr="00B11E00">
        <w:rPr>
          <w:bCs/>
          <w:szCs w:val="24"/>
        </w:rPr>
        <w:t>.</w:t>
      </w:r>
    </w:p>
    <w:p w:rsidR="008D79D1" w:rsidRPr="00822037" w:rsidRDefault="008D79D1" w:rsidP="00B11E00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 xml:space="preserve">3.2.2. </w:t>
      </w:r>
      <w:r w:rsidR="00B11E00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:rsidR="008D79D1" w:rsidRPr="00F51B22" w:rsidRDefault="008D79D1" w:rsidP="0093792F">
      <w:pPr>
        <w:pStyle w:val="a4"/>
        <w:numPr>
          <w:ilvl w:val="0"/>
          <w:numId w:val="18"/>
        </w:numPr>
        <w:tabs>
          <w:tab w:val="left" w:pos="0"/>
        </w:tabs>
        <w:spacing w:after="0"/>
        <w:ind w:left="0" w:firstLine="360"/>
        <w:contextualSpacing/>
        <w:jc w:val="both"/>
        <w:rPr>
          <w:bCs/>
          <w:szCs w:val="24"/>
        </w:rPr>
      </w:pPr>
      <w:r w:rsidRPr="00F51B22">
        <w:rPr>
          <w:bCs/>
          <w:szCs w:val="24"/>
        </w:rPr>
        <w:t>Правила  бытового обслуживания населения</w:t>
      </w:r>
      <w:proofErr w:type="gramStart"/>
      <w:r w:rsidR="0093792F">
        <w:rPr>
          <w:bCs/>
          <w:szCs w:val="24"/>
        </w:rPr>
        <w:t xml:space="preserve"> /</w:t>
      </w:r>
      <w:r w:rsidR="00F65918">
        <w:rPr>
          <w:bCs/>
          <w:szCs w:val="24"/>
        </w:rPr>
        <w:t>У</w:t>
      </w:r>
      <w:proofErr w:type="gramEnd"/>
      <w:r w:rsidR="00F65918">
        <w:rPr>
          <w:bCs/>
          <w:szCs w:val="24"/>
        </w:rPr>
        <w:t>тв</w:t>
      </w:r>
      <w:r w:rsidR="0093792F">
        <w:rPr>
          <w:bCs/>
          <w:szCs w:val="24"/>
        </w:rPr>
        <w:t>.</w:t>
      </w:r>
      <w:r w:rsidR="00F65918">
        <w:rPr>
          <w:bCs/>
          <w:szCs w:val="24"/>
        </w:rPr>
        <w:t xml:space="preserve"> ПП РФ от 21.09.2020 № 1514</w:t>
      </w:r>
      <w:r w:rsidR="00E416E7" w:rsidRPr="00F51B22">
        <w:rPr>
          <w:bCs/>
          <w:szCs w:val="24"/>
        </w:rPr>
        <w:t>.</w:t>
      </w:r>
      <w:r w:rsidR="00E416E7" w:rsidRPr="00F51B22">
        <w:rPr>
          <w:szCs w:val="24"/>
        </w:rPr>
        <w:t xml:space="preserve"> </w:t>
      </w:r>
      <w:r w:rsidR="0093792F">
        <w:rPr>
          <w:szCs w:val="24"/>
        </w:rPr>
        <w:t>–</w:t>
      </w:r>
      <w:r w:rsidR="00E416E7" w:rsidRPr="00F51B22">
        <w:rPr>
          <w:szCs w:val="24"/>
        </w:rPr>
        <w:t xml:space="preserve"> Режим доступа: </w:t>
      </w:r>
      <w:hyperlink r:id="rId10" w:history="1">
        <w:r w:rsidR="0093792F" w:rsidRPr="00D44E68">
          <w:rPr>
            <w:rStyle w:val="a3"/>
          </w:rPr>
          <w:t>https://docs.cntd.ru/document/565879774</w:t>
        </w:r>
      </w:hyperlink>
      <w:r w:rsidR="0093792F">
        <w:t xml:space="preserve"> </w:t>
      </w:r>
    </w:p>
    <w:p w:rsidR="00F51B22" w:rsidRDefault="00F51B22" w:rsidP="0093792F">
      <w:pPr>
        <w:pStyle w:val="a4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before="0" w:after="0"/>
        <w:ind w:left="0" w:firstLine="360"/>
        <w:contextualSpacing/>
        <w:jc w:val="both"/>
      </w:pPr>
      <w:r>
        <w:rPr>
          <w:szCs w:val="24"/>
          <w:shd w:val="clear" w:color="auto" w:fill="FFFFFF"/>
        </w:rPr>
        <w:t>Национальный стандарт Российской Федерации </w:t>
      </w:r>
      <w:r w:rsidRPr="0093792F">
        <w:rPr>
          <w:szCs w:val="24"/>
          <w:shd w:val="clear" w:color="auto" w:fill="FFFFFF"/>
        </w:rPr>
        <w:t xml:space="preserve">ГОСТ </w:t>
      </w:r>
      <w:proofErr w:type="gramStart"/>
      <w:r w:rsidRPr="0093792F">
        <w:rPr>
          <w:szCs w:val="24"/>
          <w:shd w:val="clear" w:color="auto" w:fill="FFFFFF"/>
        </w:rPr>
        <w:t>Р</w:t>
      </w:r>
      <w:proofErr w:type="gramEnd"/>
      <w:r w:rsidRPr="0093792F">
        <w:rPr>
          <w:szCs w:val="24"/>
          <w:shd w:val="clear" w:color="auto" w:fill="FFFFFF"/>
        </w:rPr>
        <w:t xml:space="preserve"> 51142-2019 </w:t>
      </w:r>
      <w:r w:rsidR="0093792F">
        <w:rPr>
          <w:szCs w:val="24"/>
          <w:shd w:val="clear" w:color="auto" w:fill="FFFFFF"/>
        </w:rPr>
        <w:t>«</w:t>
      </w:r>
      <w:r w:rsidRPr="0093792F">
        <w:rPr>
          <w:szCs w:val="24"/>
          <w:shd w:val="clear" w:color="auto" w:fill="FFFFFF"/>
        </w:rPr>
        <w:t>Услуги бытовые. Услуги парикмахерских и салонов красоты. Общие технические условия</w:t>
      </w:r>
      <w:r w:rsidR="0093792F">
        <w:rPr>
          <w:szCs w:val="24"/>
          <w:shd w:val="clear" w:color="auto" w:fill="FFFFFF"/>
        </w:rPr>
        <w:t xml:space="preserve">». – Режим доступа: </w:t>
      </w:r>
      <w:hyperlink r:id="rId11" w:anchor="7D20K3" w:history="1">
        <w:r w:rsidR="0093792F" w:rsidRPr="00D44E68">
          <w:rPr>
            <w:rStyle w:val="a3"/>
            <w:szCs w:val="24"/>
            <w:shd w:val="clear" w:color="auto" w:fill="FFFFFF"/>
          </w:rPr>
          <w:t>https://docs.cntd.ru/document/1200164123#7D20K3</w:t>
        </w:r>
      </w:hyperlink>
      <w:r w:rsidR="0093792F">
        <w:rPr>
          <w:szCs w:val="24"/>
          <w:shd w:val="clear" w:color="auto" w:fill="FFFFFF"/>
        </w:rPr>
        <w:t xml:space="preserve"> </w:t>
      </w:r>
    </w:p>
    <w:p w:rsidR="008D79D1" w:rsidRPr="00F51B22" w:rsidRDefault="008D79D1" w:rsidP="00F51B22">
      <w:pPr>
        <w:pStyle w:val="a4"/>
        <w:numPr>
          <w:ilvl w:val="0"/>
          <w:numId w:val="18"/>
        </w:numPr>
        <w:tabs>
          <w:tab w:val="left" w:pos="709"/>
        </w:tabs>
        <w:spacing w:after="0"/>
        <w:ind w:left="0" w:firstLine="360"/>
        <w:contextualSpacing/>
        <w:jc w:val="both"/>
        <w:rPr>
          <w:bCs/>
          <w:szCs w:val="24"/>
        </w:rPr>
      </w:pPr>
      <w:r w:rsidRPr="00F51B22">
        <w:rPr>
          <w:bCs/>
          <w:szCs w:val="24"/>
        </w:rPr>
        <w:t xml:space="preserve">Профессиональный стандарт </w:t>
      </w:r>
      <w:r w:rsidR="0093792F">
        <w:rPr>
          <w:bCs/>
          <w:szCs w:val="24"/>
        </w:rPr>
        <w:t>«</w:t>
      </w:r>
      <w:r w:rsidRPr="00F51B22">
        <w:rPr>
          <w:bCs/>
          <w:szCs w:val="24"/>
        </w:rPr>
        <w:t>Специалист по предоставлению парикмахерских услуг</w:t>
      </w:r>
      <w:r w:rsidR="0093792F">
        <w:rPr>
          <w:bCs/>
          <w:szCs w:val="24"/>
        </w:rPr>
        <w:t>».</w:t>
      </w:r>
      <w:r w:rsidR="00E416E7" w:rsidRPr="00F51B22">
        <w:rPr>
          <w:bCs/>
          <w:szCs w:val="24"/>
        </w:rPr>
        <w:t xml:space="preserve">  </w:t>
      </w:r>
      <w:r w:rsidR="0093792F">
        <w:rPr>
          <w:szCs w:val="24"/>
        </w:rPr>
        <w:t xml:space="preserve">– </w:t>
      </w:r>
      <w:r w:rsidR="00E416E7" w:rsidRPr="00F51B22">
        <w:rPr>
          <w:szCs w:val="24"/>
        </w:rPr>
        <w:t xml:space="preserve">Режим доступа: </w:t>
      </w:r>
      <w:hyperlink r:id="rId12" w:history="1">
        <w:r w:rsidR="00E416E7" w:rsidRPr="00F51B22">
          <w:rPr>
            <w:rStyle w:val="a3"/>
            <w:bCs/>
            <w:szCs w:val="24"/>
          </w:rPr>
          <w:t>http://classinform.ru/profstandarty/33-servis-okazanie-uslug-naseleniiu.html</w:t>
        </w:r>
      </w:hyperlink>
      <w:r w:rsidR="00E416E7" w:rsidRPr="00F51B22">
        <w:rPr>
          <w:bCs/>
          <w:szCs w:val="24"/>
        </w:rPr>
        <w:t xml:space="preserve"> </w:t>
      </w:r>
    </w:p>
    <w:p w:rsidR="00E5148D" w:rsidRPr="00F51B22" w:rsidRDefault="00E5148D" w:rsidP="00F51B22">
      <w:pPr>
        <w:pStyle w:val="a4"/>
        <w:numPr>
          <w:ilvl w:val="0"/>
          <w:numId w:val="18"/>
        </w:numPr>
        <w:tabs>
          <w:tab w:val="left" w:pos="709"/>
        </w:tabs>
        <w:spacing w:after="0"/>
        <w:ind w:left="0" w:firstLine="360"/>
        <w:contextualSpacing/>
        <w:rPr>
          <w:bCs/>
          <w:szCs w:val="24"/>
        </w:rPr>
      </w:pPr>
      <w:r w:rsidRPr="00F51B22">
        <w:rPr>
          <w:szCs w:val="24"/>
        </w:rPr>
        <w:t xml:space="preserve">Иванова Н. С. Сервисная деятельность: сервис и гостиничное хозяйство: учебное пособие. - СПб: Издательство СПб академического университета, 2016. - 232 с. </w:t>
      </w:r>
      <w:r w:rsidR="00195A4C" w:rsidRPr="00F51B22">
        <w:rPr>
          <w:szCs w:val="24"/>
        </w:rPr>
        <w:t xml:space="preserve">Режим доступа: </w:t>
      </w:r>
      <w:hyperlink r:id="rId13" w:history="1">
        <w:r w:rsidRPr="00F51B22">
          <w:rPr>
            <w:rStyle w:val="a3"/>
            <w:szCs w:val="24"/>
          </w:rPr>
          <w:t>https://www.spbume.ru/file/pages/74/9_ivanova_2016.pdf</w:t>
        </w:r>
      </w:hyperlink>
    </w:p>
    <w:p w:rsidR="00F51B22" w:rsidRPr="000A0C88" w:rsidRDefault="009B1BE3" w:rsidP="00F51B22">
      <w:pPr>
        <w:pStyle w:val="a4"/>
        <w:numPr>
          <w:ilvl w:val="0"/>
          <w:numId w:val="18"/>
        </w:numPr>
        <w:tabs>
          <w:tab w:val="left" w:pos="0"/>
        </w:tabs>
        <w:spacing w:after="0"/>
        <w:ind w:left="0" w:firstLine="360"/>
        <w:contextualSpacing/>
        <w:jc w:val="both"/>
        <w:rPr>
          <w:bCs/>
          <w:szCs w:val="24"/>
        </w:rPr>
      </w:pPr>
      <w:hyperlink r:id="rId14" w:history="1">
        <w:r w:rsidR="00F51B22" w:rsidRPr="00F51B22">
          <w:rPr>
            <w:rStyle w:val="a3"/>
            <w:bCs/>
            <w:szCs w:val="24"/>
          </w:rPr>
          <w:t>Книга Сервисная деятельность (Романович Ж.А., Калачев С.Л.) - большая электронная библиотека (bookree.org)</w:t>
        </w:r>
      </w:hyperlink>
    </w:p>
    <w:p w:rsidR="00F51B22" w:rsidRPr="00F51B22" w:rsidRDefault="00456919" w:rsidP="00F51B22">
      <w:pPr>
        <w:pStyle w:val="a4"/>
        <w:numPr>
          <w:ilvl w:val="0"/>
          <w:numId w:val="18"/>
        </w:numPr>
        <w:tabs>
          <w:tab w:val="left" w:pos="709"/>
        </w:tabs>
        <w:spacing w:after="0"/>
        <w:ind w:left="0" w:firstLine="360"/>
        <w:contextualSpacing/>
        <w:jc w:val="both"/>
        <w:rPr>
          <w:bCs/>
          <w:szCs w:val="24"/>
        </w:rPr>
      </w:pPr>
      <w:r w:rsidRPr="00F51B22">
        <w:rPr>
          <w:szCs w:val="24"/>
        </w:rPr>
        <w:lastRenderedPageBreak/>
        <w:t xml:space="preserve">Титов А.В. Технологии предпринимательства: учебно-методическое пособие. – Ижевск: Издательский центр «Удмуртский университет», 2017. – 138с. Режим доступа: </w:t>
      </w:r>
      <w:hyperlink r:id="rId15" w:history="1">
        <w:r w:rsidRPr="00F51B22">
          <w:rPr>
            <w:rStyle w:val="a3"/>
            <w:bCs/>
            <w:szCs w:val="24"/>
          </w:rPr>
          <w:t>http://elibrary.udsu.ru/xmlui/bitstream/handle/123456789/16681/289%D0%BB%D0%B1_1000932880_02.11.2017.pdf?sequence=1</w:t>
        </w:r>
      </w:hyperlink>
      <w:r w:rsidR="00F51B22" w:rsidRPr="00F51B22">
        <w:rPr>
          <w:bCs/>
          <w:szCs w:val="24"/>
        </w:rPr>
        <w:t xml:space="preserve"> </w:t>
      </w:r>
    </w:p>
    <w:p w:rsidR="00F51B22" w:rsidRPr="00F51B22" w:rsidRDefault="00F51B22" w:rsidP="00FD25F6">
      <w:pPr>
        <w:pStyle w:val="a4"/>
        <w:tabs>
          <w:tab w:val="left" w:pos="709"/>
        </w:tabs>
        <w:spacing w:after="0"/>
        <w:ind w:left="720"/>
        <w:contextualSpacing/>
        <w:jc w:val="both"/>
        <w:rPr>
          <w:bCs/>
          <w:szCs w:val="24"/>
        </w:rPr>
      </w:pPr>
    </w:p>
    <w:p w:rsidR="00E416E7" w:rsidRPr="00B11E00" w:rsidRDefault="00B11E00" w:rsidP="00B11E00">
      <w:pPr>
        <w:pStyle w:val="a4"/>
        <w:numPr>
          <w:ilvl w:val="2"/>
          <w:numId w:val="16"/>
        </w:numPr>
        <w:tabs>
          <w:tab w:val="left" w:pos="993"/>
        </w:tabs>
        <w:ind w:hanging="11"/>
        <w:rPr>
          <w:bCs/>
          <w:szCs w:val="24"/>
        </w:rPr>
      </w:pPr>
      <w:r w:rsidRPr="00B11E00">
        <w:rPr>
          <w:b/>
          <w:bCs/>
          <w:szCs w:val="24"/>
        </w:rPr>
        <w:t>Дополнительные источники</w:t>
      </w:r>
    </w:p>
    <w:p w:rsidR="000A0C88" w:rsidRDefault="00456919" w:rsidP="0052028E">
      <w:pPr>
        <w:pStyle w:val="a4"/>
        <w:numPr>
          <w:ilvl w:val="0"/>
          <w:numId w:val="17"/>
        </w:numPr>
        <w:shd w:val="clear" w:color="auto" w:fill="FFFFFF"/>
        <w:spacing w:after="0"/>
        <w:ind w:left="0" w:firstLine="360"/>
        <w:jc w:val="both"/>
        <w:outlineLvl w:val="0"/>
        <w:rPr>
          <w:b/>
          <w:bCs/>
          <w:color w:val="000000"/>
          <w:kern w:val="36"/>
          <w:szCs w:val="24"/>
        </w:rPr>
      </w:pPr>
      <w:proofErr w:type="spellStart"/>
      <w:r>
        <w:rPr>
          <w:bCs/>
          <w:color w:val="000000"/>
          <w:kern w:val="36"/>
          <w:szCs w:val="24"/>
        </w:rPr>
        <w:t>Чуберко</w:t>
      </w:r>
      <w:proofErr w:type="spellEnd"/>
      <w:r>
        <w:rPr>
          <w:bCs/>
          <w:color w:val="000000"/>
          <w:kern w:val="36"/>
          <w:szCs w:val="24"/>
        </w:rPr>
        <w:t xml:space="preserve"> Е.Ф. </w:t>
      </w:r>
      <w:r>
        <w:t xml:space="preserve">Основы предпринимательской деятельности. История предпринимательства: учебник и практикум для </w:t>
      </w:r>
      <w:proofErr w:type="gramStart"/>
      <w:r>
        <w:t>СПО / Е.</w:t>
      </w:r>
      <w:proofErr w:type="gramEnd"/>
      <w:r>
        <w:t xml:space="preserve"> Ф. </w:t>
      </w:r>
      <w:proofErr w:type="spellStart"/>
      <w:r>
        <w:t>Чеберко</w:t>
      </w:r>
      <w:proofErr w:type="spellEnd"/>
      <w:r>
        <w:t xml:space="preserve">. - М.: Издательство </w:t>
      </w:r>
      <w:proofErr w:type="spellStart"/>
      <w:r>
        <w:t>Юрайт</w:t>
      </w:r>
      <w:proofErr w:type="spellEnd"/>
      <w:r>
        <w:t xml:space="preserve">, 2018. - 420 с. </w:t>
      </w:r>
    </w:p>
    <w:p w:rsidR="00024CCF" w:rsidRPr="00024CCF" w:rsidRDefault="00024CCF" w:rsidP="00024CCF">
      <w:pPr>
        <w:pStyle w:val="ad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bookmarkStart w:id="1" w:name="section_1"/>
    </w:p>
    <w:bookmarkEnd w:id="1"/>
    <w:p w:rsidR="008D79D1" w:rsidRPr="00822037" w:rsidRDefault="008D79D1" w:rsidP="00024CCF">
      <w:pPr>
        <w:widowControl w:val="0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358"/>
        <w:gridCol w:w="1994"/>
      </w:tblGrid>
      <w:tr w:rsidR="008D79D1" w:rsidRPr="00822037" w:rsidTr="004761D1">
        <w:tc>
          <w:tcPr>
            <w:tcW w:w="2360" w:type="pct"/>
          </w:tcPr>
          <w:p w:rsidR="008D79D1" w:rsidRPr="00822037" w:rsidRDefault="008D79D1" w:rsidP="00805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56" w:type="pct"/>
          </w:tcPr>
          <w:p w:rsidR="008D79D1" w:rsidRPr="00822037" w:rsidRDefault="008D79D1" w:rsidP="00805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83" w:type="pct"/>
          </w:tcPr>
          <w:p w:rsidR="008D79D1" w:rsidRPr="00822037" w:rsidRDefault="008D79D1" w:rsidP="00805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535963" w:rsidRPr="00822037" w:rsidTr="004761D1">
        <w:trPr>
          <w:trHeight w:val="3916"/>
        </w:trPr>
        <w:tc>
          <w:tcPr>
            <w:tcW w:w="2360" w:type="pct"/>
          </w:tcPr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В результате освоения дисциплины обучающийся </w:t>
            </w:r>
            <w:r w:rsidRPr="006C4A4E">
              <w:rPr>
                <w:rFonts w:ascii="Times New Roman" w:hAnsi="Times New Roman"/>
                <w:b/>
                <w:bCs/>
                <w:sz w:val="24"/>
                <w:szCs w:val="24"/>
              </w:rPr>
              <w:t>должен уметь:</w:t>
            </w:r>
          </w:p>
          <w:p w:rsidR="00535963" w:rsidRPr="00822037" w:rsidRDefault="00535963" w:rsidP="00805A6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 соблюдать  в профессиональной деятельности  правила обслуживания клиентов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определять критерии  качества оказываемых  услуг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использовать  различные  средства делового общения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 анализировать профессиональные ситуации  с позиции участвующих в них индивидов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управлять конфликтами и стрессами в процессе профессиональной деятельности</w:t>
            </w:r>
          </w:p>
        </w:tc>
        <w:tc>
          <w:tcPr>
            <w:tcW w:w="1656" w:type="pct"/>
          </w:tcPr>
          <w:p w:rsidR="00535963" w:rsidRDefault="00535963" w:rsidP="0080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Правильность, полнота выполнения заданий, точность формулировок, Адекватность, оптимальность выбора способов действий, методов, техник, последовательностей действий </w:t>
            </w:r>
            <w:proofErr w:type="gramEnd"/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</w:tc>
        <w:tc>
          <w:tcPr>
            <w:tcW w:w="983" w:type="pct"/>
            <w:vMerge w:val="restart"/>
          </w:tcPr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Формы контроля обучения: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зачёт,  тестирование, экспертная оценка самостоятельных и творческих работ и других видов текущего контроля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Методы оценки результатов обучения: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Экспертная оценка  результатов деятельности обучающегося при выполнении самостоятельной работы,  тестирования, и других видов текущего контроля</w:t>
            </w:r>
          </w:p>
        </w:tc>
      </w:tr>
      <w:tr w:rsidR="00535963" w:rsidRPr="00822037" w:rsidTr="004761D1">
        <w:trPr>
          <w:trHeight w:val="6367"/>
        </w:trPr>
        <w:tc>
          <w:tcPr>
            <w:tcW w:w="2360" w:type="pct"/>
          </w:tcPr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В результате освоения дисциплины обучающийся </w:t>
            </w:r>
            <w:r w:rsidRPr="006C4A4E">
              <w:rPr>
                <w:rFonts w:ascii="Times New Roman" w:hAnsi="Times New Roman"/>
                <w:b/>
                <w:bCs/>
                <w:sz w:val="24"/>
                <w:szCs w:val="24"/>
              </w:rPr>
              <w:t>должен знать: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  социальные  предпосылки  возникновения  и  развития сервисной деятельности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 потребности человека и принципов их удовлетворения в деятельности  организации сервиса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 сущность услуги как специфического продукта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Знание  понятия «контактная зона» как сферы реализации сервисной деятельности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 правила обслуживания населения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 организацию обслуживания потребителей  услуг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 способы и формы оказания услуг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 нормы и правила профессионального поведения и этикета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этику взаимоотношений в трудовом коллективе, в общении с потребителями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-критерии и составляющие качества услуг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 психологические особенности делового общения  и его специфики в сфере обслуживания</w:t>
            </w:r>
          </w:p>
        </w:tc>
        <w:tc>
          <w:tcPr>
            <w:tcW w:w="1656" w:type="pct"/>
          </w:tcPr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олнота ответов, точность формулировок, адекватность применения профессиональной терминологии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32B1" w:rsidRPr="00822037" w:rsidTr="00805A66">
        <w:trPr>
          <w:trHeight w:val="2554"/>
        </w:trPr>
        <w:tc>
          <w:tcPr>
            <w:tcW w:w="2360" w:type="pct"/>
          </w:tcPr>
          <w:p w:rsidR="004032B1" w:rsidRPr="004761D1" w:rsidRDefault="004032B1" w:rsidP="00805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1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результаты:</w:t>
            </w:r>
          </w:p>
          <w:p w:rsidR="004032B1" w:rsidRPr="004761D1" w:rsidRDefault="004032B1" w:rsidP="00805A6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4032B1" w:rsidRPr="004761D1" w:rsidRDefault="004032B1" w:rsidP="00805A6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4761D1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4761D1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761D1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4761D1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  <w:p w:rsidR="004032B1" w:rsidRPr="004761D1" w:rsidRDefault="004032B1" w:rsidP="00805A6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4761D1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4761D1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4032B1" w:rsidRPr="004761D1" w:rsidRDefault="004032B1" w:rsidP="00805A6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4761D1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4032B1" w:rsidRPr="004761D1" w:rsidRDefault="004032B1" w:rsidP="00805A6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4761D1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4761D1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4032B1" w:rsidRPr="004761D1" w:rsidRDefault="004032B1" w:rsidP="00805A6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4761D1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4761D1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4032B1" w:rsidRPr="004761D1" w:rsidRDefault="004032B1" w:rsidP="00805A6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4761D1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761D1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4761D1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4032B1" w:rsidRPr="004761D1" w:rsidRDefault="004032B1" w:rsidP="00805A66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lastRenderedPageBreak/>
              <w:t>10. Заботящийся о защите окружающей среды, собственной и чужой безопасности, в том числе цифровой</w:t>
            </w:r>
          </w:p>
          <w:p w:rsidR="004032B1" w:rsidRPr="004761D1" w:rsidRDefault="004032B1" w:rsidP="00805A66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4761D1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4032B1" w:rsidRPr="004761D1" w:rsidRDefault="004032B1" w:rsidP="00805A66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4761D1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1656" w:type="pct"/>
          </w:tcPr>
          <w:p w:rsidR="004032B1" w:rsidRPr="004761D1" w:rsidRDefault="004032B1" w:rsidP="00805A66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4032B1" w:rsidRPr="004761D1" w:rsidRDefault="004032B1" w:rsidP="00805A66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4032B1" w:rsidRPr="004761D1" w:rsidRDefault="004032B1" w:rsidP="00805A66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4032B1" w:rsidRPr="004761D1" w:rsidRDefault="004032B1" w:rsidP="00805A66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4032B1" w:rsidRPr="004761D1" w:rsidRDefault="004032B1" w:rsidP="00805A66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4032B1" w:rsidRPr="004761D1" w:rsidRDefault="004032B1" w:rsidP="00805A66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4032B1" w:rsidRPr="004761D1" w:rsidRDefault="004032B1" w:rsidP="00805A66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4032B1" w:rsidRPr="004761D1" w:rsidRDefault="004032B1" w:rsidP="00805A66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</w:t>
            </w:r>
            <w:r w:rsidR="004B5C02" w:rsidRPr="004761D1">
              <w:rPr>
                <w:rFonts w:ascii="Times New Roman" w:hAnsi="Times New Roman"/>
                <w:sz w:val="24"/>
                <w:szCs w:val="24"/>
              </w:rPr>
              <w:t>с обучающимися, преподавателями</w:t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032B1" w:rsidRPr="004761D1" w:rsidRDefault="004032B1" w:rsidP="00805A66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4032B1" w:rsidRPr="004761D1" w:rsidRDefault="004032B1" w:rsidP="00805A66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4032B1" w:rsidRPr="004761D1" w:rsidRDefault="004032B1" w:rsidP="00805A66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4032B1" w:rsidRPr="004761D1" w:rsidRDefault="004032B1" w:rsidP="00805A66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1D1">
              <w:rPr>
                <w:rFonts w:ascii="Times New Roman" w:hAnsi="Times New Roman"/>
                <w:sz w:val="24"/>
                <w:szCs w:val="24"/>
              </w:rPr>
              <w:t>сформ</w:t>
            </w:r>
            <w:r w:rsidR="004B5C02" w:rsidRPr="004761D1">
              <w:rPr>
                <w:rFonts w:ascii="Times New Roman" w:hAnsi="Times New Roman"/>
                <w:sz w:val="24"/>
                <w:szCs w:val="24"/>
              </w:rPr>
              <w:t>ированность</w:t>
            </w:r>
            <w:proofErr w:type="spellEnd"/>
            <w:r w:rsidR="004B5C02" w:rsidRPr="004761D1">
              <w:rPr>
                <w:rFonts w:ascii="Times New Roman" w:hAnsi="Times New Roman"/>
                <w:sz w:val="24"/>
                <w:szCs w:val="24"/>
              </w:rPr>
              <w:t xml:space="preserve"> гражданской позиции</w:t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032B1" w:rsidRPr="004761D1" w:rsidRDefault="004032B1" w:rsidP="00805A66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4032B1" w:rsidRPr="004761D1" w:rsidRDefault="004032B1" w:rsidP="00805A66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проявление правовой активности и навыков правомерного поведения, уважения к Закону; </w:t>
            </w:r>
          </w:p>
          <w:p w:rsidR="004032B1" w:rsidRPr="004761D1" w:rsidRDefault="004032B1" w:rsidP="00805A66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участие в реализации просветительских программ, </w:t>
            </w:r>
            <w:r w:rsidRPr="004761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молодежных объединениях; </w:t>
            </w:r>
          </w:p>
          <w:p w:rsidR="004032B1" w:rsidRPr="004761D1" w:rsidRDefault="004032B1" w:rsidP="00805A66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</w:t>
            </w:r>
            <w:r w:rsidR="004761D1" w:rsidRPr="004761D1">
              <w:rPr>
                <w:rFonts w:ascii="Times New Roman" w:hAnsi="Times New Roman"/>
                <w:sz w:val="24"/>
                <w:szCs w:val="24"/>
              </w:rPr>
              <w:t>я в информационном пространстве</w:t>
            </w:r>
          </w:p>
        </w:tc>
        <w:tc>
          <w:tcPr>
            <w:tcW w:w="983" w:type="pct"/>
          </w:tcPr>
          <w:p w:rsidR="004032B1" w:rsidRPr="004761D1" w:rsidRDefault="004032B1" w:rsidP="0080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учебной деятельности</w:t>
            </w:r>
          </w:p>
          <w:p w:rsidR="004032B1" w:rsidRPr="004761D1" w:rsidRDefault="004032B1" w:rsidP="0080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2B1" w:rsidRPr="004761D1" w:rsidRDefault="004032B1" w:rsidP="0080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CC1" w:rsidRDefault="00F51B22" w:rsidP="00891C1F">
      <w:pPr>
        <w:spacing w:after="0"/>
      </w:pPr>
      <w:r>
        <w:lastRenderedPageBreak/>
        <w:t xml:space="preserve"> </w:t>
      </w:r>
    </w:p>
    <w:sectPr w:rsidR="00493CC1" w:rsidSect="00C22F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E3" w:rsidRDefault="009B1BE3" w:rsidP="00E36E87">
      <w:pPr>
        <w:spacing w:after="0" w:line="240" w:lineRule="auto"/>
      </w:pPr>
      <w:r>
        <w:separator/>
      </w:r>
    </w:p>
  </w:endnote>
  <w:endnote w:type="continuationSeparator" w:id="0">
    <w:p w:rsidR="009B1BE3" w:rsidRDefault="009B1BE3" w:rsidP="00E3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0425"/>
      <w:docPartObj>
        <w:docPartGallery w:val="Page Numbers (Bottom of Page)"/>
        <w:docPartUnique/>
      </w:docPartObj>
    </w:sdtPr>
    <w:sdtEndPr/>
    <w:sdtContent>
      <w:p w:rsidR="00C771B7" w:rsidRDefault="00C771B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487">
          <w:rPr>
            <w:noProof/>
          </w:rPr>
          <w:t>2</w:t>
        </w:r>
        <w:r>
          <w:fldChar w:fldCharType="end"/>
        </w:r>
      </w:p>
    </w:sdtContent>
  </w:sdt>
  <w:p w:rsidR="00C771B7" w:rsidRDefault="00C771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E3" w:rsidRDefault="009B1BE3" w:rsidP="00E36E87">
      <w:pPr>
        <w:spacing w:after="0" w:line="240" w:lineRule="auto"/>
      </w:pPr>
      <w:r>
        <w:separator/>
      </w:r>
    </w:p>
  </w:footnote>
  <w:footnote w:type="continuationSeparator" w:id="0">
    <w:p w:rsidR="009B1BE3" w:rsidRDefault="009B1BE3" w:rsidP="00E36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887"/>
    <w:multiLevelType w:val="hybridMultilevel"/>
    <w:tmpl w:val="B144F5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B02AB9"/>
    <w:multiLevelType w:val="hybridMultilevel"/>
    <w:tmpl w:val="83F4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6350E"/>
    <w:multiLevelType w:val="hybridMultilevel"/>
    <w:tmpl w:val="52EED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E68A0"/>
    <w:multiLevelType w:val="hybridMultilevel"/>
    <w:tmpl w:val="1CD21AFE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44004CA"/>
    <w:multiLevelType w:val="multilevel"/>
    <w:tmpl w:val="D444CE2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9354DC9"/>
    <w:multiLevelType w:val="multilevel"/>
    <w:tmpl w:val="CEEEF78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C71B77"/>
    <w:multiLevelType w:val="hybridMultilevel"/>
    <w:tmpl w:val="2D4C0D14"/>
    <w:lvl w:ilvl="0" w:tplc="12D26C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E1638"/>
    <w:multiLevelType w:val="hybridMultilevel"/>
    <w:tmpl w:val="F09C2144"/>
    <w:lvl w:ilvl="0" w:tplc="DA9638EE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4070B15"/>
    <w:multiLevelType w:val="hybridMultilevel"/>
    <w:tmpl w:val="6B9E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7F827CC"/>
    <w:multiLevelType w:val="hybridMultilevel"/>
    <w:tmpl w:val="052A777E"/>
    <w:lvl w:ilvl="0" w:tplc="BCEADBB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59D512D3"/>
    <w:multiLevelType w:val="hybridMultilevel"/>
    <w:tmpl w:val="CCA2096A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F43C6"/>
    <w:multiLevelType w:val="hybridMultilevel"/>
    <w:tmpl w:val="6FD23FFC"/>
    <w:lvl w:ilvl="0" w:tplc="EA44C4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3CB1587"/>
    <w:multiLevelType w:val="hybridMultilevel"/>
    <w:tmpl w:val="BBB4746E"/>
    <w:lvl w:ilvl="0" w:tplc="402AE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531CA"/>
    <w:multiLevelType w:val="hybridMultilevel"/>
    <w:tmpl w:val="B652E5C4"/>
    <w:lvl w:ilvl="0" w:tplc="EA44C4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13"/>
  </w:num>
  <w:num w:numId="11">
    <w:abstractNumId w:val="8"/>
  </w:num>
  <w:num w:numId="12">
    <w:abstractNumId w:val="2"/>
  </w:num>
  <w:num w:numId="13">
    <w:abstractNumId w:val="16"/>
  </w:num>
  <w:num w:numId="14">
    <w:abstractNumId w:val="14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D1"/>
    <w:rsid w:val="00010B5B"/>
    <w:rsid w:val="00024CCF"/>
    <w:rsid w:val="000A0C88"/>
    <w:rsid w:val="000B4DCC"/>
    <w:rsid w:val="000D7288"/>
    <w:rsid w:val="001353D3"/>
    <w:rsid w:val="001551D3"/>
    <w:rsid w:val="0016516B"/>
    <w:rsid w:val="0019307F"/>
    <w:rsid w:val="00195A4C"/>
    <w:rsid w:val="00195EEF"/>
    <w:rsid w:val="001E5E53"/>
    <w:rsid w:val="00245C3A"/>
    <w:rsid w:val="00281F25"/>
    <w:rsid w:val="00286487"/>
    <w:rsid w:val="002A4561"/>
    <w:rsid w:val="003A2F63"/>
    <w:rsid w:val="003A3047"/>
    <w:rsid w:val="003B6EEB"/>
    <w:rsid w:val="003C2B47"/>
    <w:rsid w:val="003D6A9A"/>
    <w:rsid w:val="004032B1"/>
    <w:rsid w:val="00406FAA"/>
    <w:rsid w:val="00427EBA"/>
    <w:rsid w:val="00456919"/>
    <w:rsid w:val="004761D1"/>
    <w:rsid w:val="00493CC1"/>
    <w:rsid w:val="004A0680"/>
    <w:rsid w:val="004A52D7"/>
    <w:rsid w:val="004B5C02"/>
    <w:rsid w:val="004C53A8"/>
    <w:rsid w:val="00512954"/>
    <w:rsid w:val="005152E2"/>
    <w:rsid w:val="0052028E"/>
    <w:rsid w:val="00535963"/>
    <w:rsid w:val="005443CE"/>
    <w:rsid w:val="00584128"/>
    <w:rsid w:val="005C509F"/>
    <w:rsid w:val="005F67CC"/>
    <w:rsid w:val="00601545"/>
    <w:rsid w:val="00611574"/>
    <w:rsid w:val="0069324E"/>
    <w:rsid w:val="006A6D51"/>
    <w:rsid w:val="006C4A4E"/>
    <w:rsid w:val="006D4C8D"/>
    <w:rsid w:val="006F682B"/>
    <w:rsid w:val="007010E2"/>
    <w:rsid w:val="007626E6"/>
    <w:rsid w:val="00783C26"/>
    <w:rsid w:val="007A68BE"/>
    <w:rsid w:val="007F7331"/>
    <w:rsid w:val="00805A66"/>
    <w:rsid w:val="00862BBF"/>
    <w:rsid w:val="008844CE"/>
    <w:rsid w:val="00891C1F"/>
    <w:rsid w:val="008D0672"/>
    <w:rsid w:val="008D79D1"/>
    <w:rsid w:val="00927274"/>
    <w:rsid w:val="0093792F"/>
    <w:rsid w:val="00956FFD"/>
    <w:rsid w:val="00977BF8"/>
    <w:rsid w:val="009B1BE3"/>
    <w:rsid w:val="009C2FA9"/>
    <w:rsid w:val="009C6E5F"/>
    <w:rsid w:val="00A030B6"/>
    <w:rsid w:val="00A22FCF"/>
    <w:rsid w:val="00A34460"/>
    <w:rsid w:val="00A75065"/>
    <w:rsid w:val="00A864BE"/>
    <w:rsid w:val="00AC5934"/>
    <w:rsid w:val="00AD7177"/>
    <w:rsid w:val="00AF317C"/>
    <w:rsid w:val="00AF5A11"/>
    <w:rsid w:val="00B03A28"/>
    <w:rsid w:val="00B11E00"/>
    <w:rsid w:val="00B6302C"/>
    <w:rsid w:val="00C070C3"/>
    <w:rsid w:val="00C20CCC"/>
    <w:rsid w:val="00C22F3F"/>
    <w:rsid w:val="00C5237D"/>
    <w:rsid w:val="00C57310"/>
    <w:rsid w:val="00C771B7"/>
    <w:rsid w:val="00C91F08"/>
    <w:rsid w:val="00CD4D5D"/>
    <w:rsid w:val="00CF3C23"/>
    <w:rsid w:val="00D32C40"/>
    <w:rsid w:val="00DD548E"/>
    <w:rsid w:val="00E05693"/>
    <w:rsid w:val="00E059E6"/>
    <w:rsid w:val="00E227CF"/>
    <w:rsid w:val="00E34D9F"/>
    <w:rsid w:val="00E36247"/>
    <w:rsid w:val="00E36E87"/>
    <w:rsid w:val="00E416E7"/>
    <w:rsid w:val="00E5148D"/>
    <w:rsid w:val="00E54208"/>
    <w:rsid w:val="00EC038C"/>
    <w:rsid w:val="00EF70F7"/>
    <w:rsid w:val="00EF7F62"/>
    <w:rsid w:val="00F02BBA"/>
    <w:rsid w:val="00F51B22"/>
    <w:rsid w:val="00F65918"/>
    <w:rsid w:val="00F672BF"/>
    <w:rsid w:val="00FB2F17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A0C8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79D1"/>
    <w:rPr>
      <w:rFonts w:cs="Times New Roman"/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8D79D1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8D79D1"/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8D79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6E87"/>
    <w:rPr>
      <w:rFonts w:ascii="Calibri" w:eastAsia="Times New Roman" w:hAnsi="Calibri" w:cs="Times New Roman"/>
      <w:lang w:eastAsia="ru-RU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unhideWhenUsed/>
    <w:rsid w:val="00E3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E36E87"/>
    <w:rPr>
      <w:rFonts w:ascii="Calibri" w:eastAsia="Times New Roman" w:hAnsi="Calibri" w:cs="Times New Roman"/>
      <w:lang w:eastAsia="ru-RU"/>
    </w:rPr>
  </w:style>
  <w:style w:type="paragraph" w:styleId="aa">
    <w:name w:val="Subtitle"/>
    <w:basedOn w:val="a"/>
    <w:link w:val="ab"/>
    <w:qFormat/>
    <w:rsid w:val="00E416E7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b">
    <w:name w:val="Подзаголовок Знак"/>
    <w:basedOn w:val="a0"/>
    <w:link w:val="aa"/>
    <w:rsid w:val="00E416E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443C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44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B11E0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0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0A0C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8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64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A0C8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79D1"/>
    <w:rPr>
      <w:rFonts w:cs="Times New Roman"/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8D79D1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8D79D1"/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8D79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6E87"/>
    <w:rPr>
      <w:rFonts w:ascii="Calibri" w:eastAsia="Times New Roman" w:hAnsi="Calibri" w:cs="Times New Roman"/>
      <w:lang w:eastAsia="ru-RU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unhideWhenUsed/>
    <w:rsid w:val="00E3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E36E87"/>
    <w:rPr>
      <w:rFonts w:ascii="Calibri" w:eastAsia="Times New Roman" w:hAnsi="Calibri" w:cs="Times New Roman"/>
      <w:lang w:eastAsia="ru-RU"/>
    </w:rPr>
  </w:style>
  <w:style w:type="paragraph" w:styleId="aa">
    <w:name w:val="Subtitle"/>
    <w:basedOn w:val="a"/>
    <w:link w:val="ab"/>
    <w:qFormat/>
    <w:rsid w:val="00E416E7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b">
    <w:name w:val="Подзаголовок Знак"/>
    <w:basedOn w:val="a0"/>
    <w:link w:val="aa"/>
    <w:rsid w:val="00E416E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443C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44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B11E0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0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0A0C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8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64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pbume.ru/file/pages/74/9_ivanova_2016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lassinform.ru/profstandarty/33-servis-okazanie-uslug-naseleniiu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12001641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udsu.ru/xmlui/bitstream/handle/123456789/16681/289%D0%BB%D0%B1_1000932880_02.11.2017.pdf?sequence=1" TargetMode="External"/><Relationship Id="rId10" Type="http://schemas.openxmlformats.org/officeDocument/2006/relationships/hyperlink" Target="https://docs.cntd.ru/document/56587977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ookree.org/reader?file=586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12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61</cp:revision>
  <cp:lastPrinted>2018-06-05T02:25:00Z</cp:lastPrinted>
  <dcterms:created xsi:type="dcterms:W3CDTF">2017-12-07T10:02:00Z</dcterms:created>
  <dcterms:modified xsi:type="dcterms:W3CDTF">2022-12-27T06:34:00Z</dcterms:modified>
</cp:coreProperties>
</file>