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E" w:rsidRPr="00F6602E" w:rsidRDefault="00071E26" w:rsidP="00BD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1.5pt;margin-top:-56.7pt;width:590.15pt;height:842pt;z-index:-1;mso-position-horizontal:absolute;mso-position-horizontal-relative:text;mso-position-vertical:absolute;mso-position-vertical-relative:text" wrapcoords="-28 0 -28 21580 21600 21580 21600 0 -28 0">
            <v:imagedata r:id="rId9" o:title="УП"/>
            <w10:wrap type="tight"/>
          </v:shape>
        </w:pict>
      </w:r>
    </w:p>
    <w:p w:rsidR="005C76E8" w:rsidRPr="0071745C" w:rsidRDefault="00924652" w:rsidP="005C7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  <w:lang w:eastAsia="ar-SA"/>
        </w:rPr>
      </w:pPr>
      <w:r w:rsidRPr="00EE557E">
        <w:rPr>
          <w:sz w:val="28"/>
          <w:szCs w:val="28"/>
        </w:rPr>
        <w:lastRenderedPageBreak/>
        <w:t xml:space="preserve">Программа </w:t>
      </w:r>
      <w:r w:rsidR="0066726C" w:rsidRPr="00290FDA">
        <w:rPr>
          <w:sz w:val="28"/>
          <w:szCs w:val="28"/>
        </w:rPr>
        <w:t>практической подготовки:</w:t>
      </w:r>
      <w:r w:rsidR="0066726C">
        <w:rPr>
          <w:sz w:val="28"/>
          <w:szCs w:val="28"/>
        </w:rPr>
        <w:t xml:space="preserve"> </w:t>
      </w:r>
      <w:r w:rsidRPr="00EE557E">
        <w:rPr>
          <w:sz w:val="28"/>
          <w:szCs w:val="28"/>
        </w:rPr>
        <w:t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43.02.</w:t>
      </w:r>
      <w:r w:rsidR="00B83C0F">
        <w:rPr>
          <w:sz w:val="28"/>
          <w:szCs w:val="28"/>
        </w:rPr>
        <w:t>13</w:t>
      </w:r>
      <w:r w:rsidRPr="00EE557E">
        <w:rPr>
          <w:sz w:val="28"/>
          <w:szCs w:val="28"/>
        </w:rPr>
        <w:t xml:space="preserve"> </w:t>
      </w:r>
      <w:r w:rsidR="00B83C0F">
        <w:rPr>
          <w:sz w:val="28"/>
          <w:szCs w:val="28"/>
        </w:rPr>
        <w:t>Технология п</w:t>
      </w:r>
      <w:r w:rsidRPr="00EE557E">
        <w:rPr>
          <w:sz w:val="28"/>
          <w:szCs w:val="28"/>
        </w:rPr>
        <w:t>арикмахерско</w:t>
      </w:r>
      <w:r w:rsidR="00B83C0F">
        <w:rPr>
          <w:sz w:val="28"/>
          <w:szCs w:val="28"/>
        </w:rPr>
        <w:t>го</w:t>
      </w:r>
      <w:r w:rsidRPr="00EE557E">
        <w:rPr>
          <w:sz w:val="28"/>
          <w:szCs w:val="28"/>
        </w:rPr>
        <w:t xml:space="preserve"> искусств</w:t>
      </w:r>
      <w:r w:rsidR="00B83C0F">
        <w:rPr>
          <w:sz w:val="28"/>
          <w:szCs w:val="28"/>
        </w:rPr>
        <w:t>а</w:t>
      </w:r>
      <w:r w:rsidRPr="00EE557E">
        <w:rPr>
          <w:sz w:val="28"/>
          <w:szCs w:val="28"/>
        </w:rPr>
        <w:t>, учебного плана по специальности, рабочей программы профессионального модуля ПМ.0</w:t>
      </w:r>
      <w:r w:rsidR="0055673A">
        <w:rPr>
          <w:sz w:val="28"/>
          <w:szCs w:val="28"/>
        </w:rPr>
        <w:t>3</w:t>
      </w:r>
      <w:r w:rsidRPr="00EE557E">
        <w:rPr>
          <w:sz w:val="28"/>
          <w:szCs w:val="28"/>
        </w:rPr>
        <w:t xml:space="preserve"> </w:t>
      </w:r>
      <w:r w:rsidR="00B83C0F" w:rsidRPr="00B83C0F">
        <w:rPr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Pr="00EE557E">
        <w:rPr>
          <w:sz w:val="28"/>
          <w:szCs w:val="28"/>
        </w:rPr>
        <w:t xml:space="preserve">, </w:t>
      </w:r>
      <w:r w:rsidR="005C76E8" w:rsidRPr="0071745C">
        <w:rPr>
          <w:sz w:val="28"/>
          <w:szCs w:val="28"/>
          <w:lang w:eastAsia="ar-SA"/>
        </w:rPr>
        <w:t xml:space="preserve">Положения </w:t>
      </w:r>
      <w:r w:rsidR="005C76E8">
        <w:rPr>
          <w:sz w:val="28"/>
          <w:szCs w:val="28"/>
          <w:lang w:eastAsia="ar-SA"/>
        </w:rPr>
        <w:t>о</w:t>
      </w:r>
      <w:r w:rsidR="005C76E8" w:rsidRPr="0071745C">
        <w:rPr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5C76E8">
        <w:rPr>
          <w:sz w:val="28"/>
          <w:szCs w:val="28"/>
          <w:lang w:eastAsia="ar-SA"/>
        </w:rPr>
        <w:t xml:space="preserve">высшего </w:t>
      </w:r>
      <w:r w:rsidR="005C76E8" w:rsidRPr="0071745C">
        <w:rPr>
          <w:sz w:val="28"/>
          <w:szCs w:val="28"/>
          <w:lang w:eastAsia="ar-SA"/>
        </w:rPr>
        <w:t xml:space="preserve">образования </w:t>
      </w:r>
      <w:r w:rsidR="005C76E8">
        <w:rPr>
          <w:sz w:val="28"/>
          <w:szCs w:val="28"/>
          <w:lang w:eastAsia="ar-SA"/>
        </w:rPr>
        <w:t>РФ и Министерства просвещения РФ</w:t>
      </w:r>
      <w:r w:rsidR="005C76E8" w:rsidRPr="0071745C">
        <w:rPr>
          <w:sz w:val="28"/>
          <w:szCs w:val="28"/>
          <w:lang w:eastAsia="ar-SA"/>
        </w:rPr>
        <w:t xml:space="preserve"> от 05.08.2020</w:t>
      </w:r>
      <w:r w:rsidR="005C76E8">
        <w:rPr>
          <w:sz w:val="28"/>
          <w:szCs w:val="28"/>
          <w:lang w:eastAsia="ar-SA"/>
        </w:rPr>
        <w:t xml:space="preserve"> </w:t>
      </w:r>
      <w:r w:rsidR="005C76E8" w:rsidRPr="0071745C">
        <w:rPr>
          <w:sz w:val="28"/>
          <w:szCs w:val="28"/>
          <w:lang w:eastAsia="ar-SA"/>
        </w:rPr>
        <w:t>г. №</w:t>
      </w:r>
      <w:r w:rsidR="005C76E8">
        <w:rPr>
          <w:sz w:val="28"/>
          <w:szCs w:val="28"/>
          <w:lang w:eastAsia="ar-SA"/>
        </w:rPr>
        <w:t xml:space="preserve"> </w:t>
      </w:r>
      <w:r w:rsidR="005C76E8" w:rsidRPr="0071745C">
        <w:rPr>
          <w:sz w:val="28"/>
          <w:szCs w:val="28"/>
          <w:lang w:eastAsia="ar-SA"/>
        </w:rPr>
        <w:t>885/390.</w:t>
      </w:r>
    </w:p>
    <w:p w:rsidR="00924652" w:rsidRPr="00EE557E" w:rsidRDefault="00924652" w:rsidP="00924652">
      <w:pPr>
        <w:pStyle w:val="Default"/>
        <w:ind w:firstLine="709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24652" w:rsidRDefault="00924652" w:rsidP="00924652">
      <w:pPr>
        <w:rPr>
          <w:sz w:val="28"/>
        </w:rPr>
      </w:pPr>
      <w:r>
        <w:rPr>
          <w:sz w:val="28"/>
        </w:rPr>
        <w:t xml:space="preserve">Грицай Л.А., мастер п/о ВКК, ГАПОУ НСО «Новосибирский колледж </w:t>
      </w:r>
    </w:p>
    <w:p w:rsidR="00924652" w:rsidRPr="007B4AA2" w:rsidRDefault="00924652" w:rsidP="00924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D8229C" w:rsidRDefault="00D8229C" w:rsidP="00D8229C">
      <w:pPr>
        <w:rPr>
          <w:sz w:val="28"/>
        </w:rPr>
      </w:pPr>
      <w:r>
        <w:rPr>
          <w:sz w:val="28"/>
        </w:rPr>
        <w:t xml:space="preserve">Битюцких М.В., мастер п/о </w:t>
      </w:r>
      <w:r w:rsidR="00681CCE">
        <w:rPr>
          <w:sz w:val="28"/>
        </w:rPr>
        <w:t>В</w:t>
      </w:r>
      <w:r>
        <w:rPr>
          <w:sz w:val="28"/>
        </w:rPr>
        <w:t xml:space="preserve">КК, ГАПОУ НСО «Новосибирский колледж </w:t>
      </w:r>
    </w:p>
    <w:p w:rsidR="00D8229C" w:rsidRPr="007B4AA2" w:rsidRDefault="00D8229C" w:rsidP="00D8229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D8229C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8229C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8229C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8229C" w:rsidRPr="00373F18" w:rsidRDefault="00D8229C" w:rsidP="00D82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>Рассмотрена и рекомендована к утверждению на заседании методической комиссии преподавателей и мастеров профессиональной подготовки</w:t>
      </w:r>
    </w:p>
    <w:p w:rsidR="00B83E5C" w:rsidRDefault="00946275" w:rsidP="00B83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83E5C">
        <w:rPr>
          <w:sz w:val="28"/>
          <w:szCs w:val="28"/>
        </w:rPr>
        <w:t>.08.20</w:t>
      </w:r>
      <w:r w:rsidR="00B0579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83E5C">
        <w:rPr>
          <w:sz w:val="28"/>
          <w:szCs w:val="28"/>
        </w:rPr>
        <w:t xml:space="preserve"> г. Протокол № 1</w:t>
      </w: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Pr="007B4AA2" w:rsidRDefault="00924652" w:rsidP="00924652">
      <w:pPr>
        <w:rPr>
          <w:sz w:val="28"/>
        </w:rPr>
      </w:pPr>
    </w:p>
    <w:p w:rsidR="00924652" w:rsidRPr="007B4AA2" w:rsidRDefault="00924652" w:rsidP="00924652">
      <w:pPr>
        <w:jc w:val="center"/>
        <w:rPr>
          <w:sz w:val="28"/>
          <w:vertAlign w:val="superscript"/>
        </w:rPr>
      </w:pPr>
      <w:r w:rsidRPr="007B4AA2">
        <w:rPr>
          <w:sz w:val="28"/>
          <w:vertAlign w:val="superscript"/>
        </w:rPr>
        <w:t xml:space="preserve">                                  </w:t>
      </w: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D8229C" w:rsidRDefault="00D8229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83E5C" w:rsidRDefault="00B83E5C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Pr="0016506C" w:rsidRDefault="00924652" w:rsidP="00924652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16506C">
        <w:rPr>
          <w:i/>
          <w:sz w:val="28"/>
          <w:szCs w:val="28"/>
        </w:rPr>
        <w:t xml:space="preserve">©  </w:t>
      </w:r>
      <w:r w:rsidRPr="0016506C">
        <w:rPr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sz w:val="28"/>
          <w:szCs w:val="28"/>
        </w:rPr>
        <w:t>колледж парикмахерского искусства</w:t>
      </w:r>
      <w:r w:rsidRPr="0016506C">
        <w:rPr>
          <w:color w:val="000000"/>
          <w:spacing w:val="-4"/>
          <w:sz w:val="28"/>
          <w:szCs w:val="28"/>
        </w:rPr>
        <w:t>», 20</w:t>
      </w:r>
      <w:r w:rsidR="00B05797">
        <w:rPr>
          <w:color w:val="000000"/>
          <w:spacing w:val="-4"/>
          <w:sz w:val="28"/>
          <w:szCs w:val="28"/>
        </w:rPr>
        <w:t>2</w:t>
      </w:r>
      <w:r w:rsidR="00946275">
        <w:rPr>
          <w:color w:val="000000"/>
          <w:spacing w:val="-4"/>
          <w:sz w:val="28"/>
          <w:szCs w:val="28"/>
        </w:rPr>
        <w:t>2</w:t>
      </w:r>
      <w:r w:rsidRPr="0016506C">
        <w:rPr>
          <w:sz w:val="28"/>
          <w:szCs w:val="28"/>
        </w:rPr>
        <w:t>.</w:t>
      </w:r>
    </w:p>
    <w:p w:rsidR="00924652" w:rsidRPr="00093A91" w:rsidRDefault="00924652" w:rsidP="00924652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Pr="00093A91">
        <w:rPr>
          <w:b/>
          <w:sz w:val="28"/>
          <w:szCs w:val="28"/>
        </w:rPr>
        <w:lastRenderedPageBreak/>
        <w:t>СОДЕРЖАНИЕ</w:t>
      </w:r>
    </w:p>
    <w:p w:rsidR="00924652" w:rsidRPr="00093A91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924652" w:rsidRPr="00247D07" w:rsidTr="00DB6716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924652" w:rsidRPr="00093A91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247D07" w:rsidRDefault="00924652" w:rsidP="00DB67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D07">
              <w:rPr>
                <w:b/>
                <w:sz w:val="28"/>
                <w:szCs w:val="28"/>
              </w:rPr>
              <w:t>стр.</w:t>
            </w:r>
          </w:p>
        </w:tc>
      </w:tr>
      <w:tr w:rsidR="00924652" w:rsidRPr="00093A91" w:rsidTr="00DB6716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DC0163" w:rsidP="00DB6716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DB6716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Pr="00DD600E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>ПРАКТИКИ</w:t>
            </w:r>
            <w:r>
              <w:rPr>
                <w:caps/>
                <w:sz w:val="28"/>
                <w:szCs w:val="28"/>
              </w:rPr>
              <w:t xml:space="preserve"> ………</w:t>
            </w:r>
            <w:r w:rsidR="00DC0163">
              <w:rPr>
                <w:caps/>
                <w:sz w:val="28"/>
                <w:szCs w:val="28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9224F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DC0163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9224F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……………………………………………………………….</w:t>
            </w:r>
            <w:r w:rsidR="00DC0163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24652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924652" w:rsidRPr="00CC7B5E" w:rsidRDefault="0099224F" w:rsidP="00AF38A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AF38A9">
              <w:rPr>
                <w:caps/>
                <w:sz w:val="28"/>
                <w:szCs w:val="28"/>
              </w:rPr>
              <w:t>2</w:t>
            </w:r>
          </w:p>
        </w:tc>
      </w:tr>
      <w:tr w:rsidR="00924652" w:rsidRPr="00093A91" w:rsidTr="00DB6716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99224F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DB6716">
        <w:trPr>
          <w:trHeight w:val="993"/>
        </w:trPr>
        <w:tc>
          <w:tcPr>
            <w:tcW w:w="670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DB6716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DB6716">
        <w:trPr>
          <w:trHeight w:val="357"/>
        </w:trPr>
        <w:tc>
          <w:tcPr>
            <w:tcW w:w="670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DB6716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DB6716">
        <w:tc>
          <w:tcPr>
            <w:tcW w:w="670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DB6716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DB6716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24652" w:rsidRDefault="00924652" w:rsidP="00924652">
      <w:pPr>
        <w:pStyle w:val="Default"/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 xml:space="preserve">1. 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 xml:space="preserve"> ПРАКТИКИ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Рабочая программа </w:t>
      </w:r>
      <w:r w:rsidR="0066726C" w:rsidRPr="00290FDA">
        <w:rPr>
          <w:sz w:val="28"/>
          <w:szCs w:val="28"/>
        </w:rPr>
        <w:t>практической подготовки:</w:t>
      </w:r>
      <w:r w:rsidR="0066726C">
        <w:rPr>
          <w:sz w:val="28"/>
          <w:szCs w:val="28"/>
        </w:rPr>
        <w:t xml:space="preserve"> </w:t>
      </w:r>
      <w:r w:rsidRPr="0002356F">
        <w:rPr>
          <w:color w:val="000000"/>
          <w:sz w:val="28"/>
          <w:szCs w:val="28"/>
        </w:rPr>
        <w:t>учебной практики является составной частью программы подготовки специалистов среднего звена, обесп</w:t>
      </w:r>
      <w:r w:rsidRPr="0002356F">
        <w:rPr>
          <w:color w:val="000000"/>
          <w:sz w:val="28"/>
          <w:szCs w:val="28"/>
        </w:rPr>
        <w:t>е</w:t>
      </w:r>
      <w:r w:rsidRPr="0002356F">
        <w:rPr>
          <w:color w:val="000000"/>
          <w:sz w:val="28"/>
          <w:szCs w:val="28"/>
        </w:rPr>
        <w:t>чивающей реализацию Федерального государственного образовательного ста</w:t>
      </w:r>
      <w:r w:rsidRPr="0002356F">
        <w:rPr>
          <w:color w:val="000000"/>
          <w:sz w:val="28"/>
          <w:szCs w:val="28"/>
        </w:rPr>
        <w:t>н</w:t>
      </w:r>
      <w:r w:rsidRPr="0002356F">
        <w:rPr>
          <w:color w:val="000000"/>
          <w:sz w:val="28"/>
          <w:szCs w:val="28"/>
        </w:rPr>
        <w:t>дарта по специальности среднего профессионального образования 43.02.</w:t>
      </w:r>
      <w:r w:rsidR="00B83C0F">
        <w:rPr>
          <w:color w:val="000000"/>
          <w:sz w:val="28"/>
          <w:szCs w:val="28"/>
        </w:rPr>
        <w:t>3</w:t>
      </w:r>
      <w:r w:rsidRPr="0002356F">
        <w:rPr>
          <w:color w:val="000000"/>
          <w:sz w:val="28"/>
          <w:szCs w:val="28"/>
        </w:rPr>
        <w:t xml:space="preserve"> </w:t>
      </w:r>
      <w:r w:rsidR="00B83C0F">
        <w:rPr>
          <w:color w:val="000000"/>
          <w:sz w:val="28"/>
          <w:szCs w:val="28"/>
        </w:rPr>
        <w:t>Те</w:t>
      </w:r>
      <w:r w:rsidR="00B83C0F">
        <w:rPr>
          <w:color w:val="000000"/>
          <w:sz w:val="28"/>
          <w:szCs w:val="28"/>
        </w:rPr>
        <w:t>х</w:t>
      </w:r>
      <w:r w:rsidR="00B83C0F">
        <w:rPr>
          <w:color w:val="000000"/>
          <w:sz w:val="28"/>
          <w:szCs w:val="28"/>
        </w:rPr>
        <w:t>нология п</w:t>
      </w:r>
      <w:r w:rsidRPr="0002356F">
        <w:rPr>
          <w:color w:val="000000"/>
          <w:sz w:val="28"/>
          <w:szCs w:val="28"/>
        </w:rPr>
        <w:t>арикмахерско</w:t>
      </w:r>
      <w:r w:rsidR="00B83C0F">
        <w:rPr>
          <w:color w:val="000000"/>
          <w:sz w:val="28"/>
          <w:szCs w:val="28"/>
        </w:rPr>
        <w:t>го</w:t>
      </w:r>
      <w:r w:rsidRPr="0002356F">
        <w:rPr>
          <w:color w:val="000000"/>
          <w:sz w:val="28"/>
          <w:szCs w:val="28"/>
        </w:rPr>
        <w:t xml:space="preserve"> искусств</w:t>
      </w:r>
      <w:r w:rsidR="00B83C0F">
        <w:rPr>
          <w:color w:val="000000"/>
          <w:sz w:val="28"/>
          <w:szCs w:val="28"/>
        </w:rPr>
        <w:t>а</w:t>
      </w:r>
      <w:r w:rsidRPr="0002356F">
        <w:rPr>
          <w:color w:val="000000"/>
          <w:sz w:val="28"/>
          <w:szCs w:val="28"/>
        </w:rPr>
        <w:t xml:space="preserve"> в части освоения вида деятельности (ВД): </w:t>
      </w:r>
    </w:p>
    <w:p w:rsidR="00B83C0F" w:rsidRDefault="00B83C0F" w:rsidP="0002356F">
      <w:pPr>
        <w:ind w:firstLine="708"/>
        <w:jc w:val="both"/>
        <w:rPr>
          <w:color w:val="000000"/>
          <w:sz w:val="28"/>
          <w:szCs w:val="28"/>
        </w:rPr>
      </w:pPr>
      <w:r w:rsidRPr="00B83C0F">
        <w:rPr>
          <w:color w:val="000000"/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Pr="0002356F">
        <w:rPr>
          <w:color w:val="000000"/>
          <w:sz w:val="28"/>
          <w:szCs w:val="28"/>
        </w:rPr>
        <w:t xml:space="preserve"> </w:t>
      </w:r>
    </w:p>
    <w:p w:rsidR="00924652" w:rsidRPr="0002356F" w:rsidRDefault="00924652" w:rsidP="00B83C0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55673A" w:rsidRPr="00B83C0F" w:rsidRDefault="0055673A" w:rsidP="00B83C0F">
      <w:pPr>
        <w:pStyle w:val="Default"/>
        <w:ind w:firstLine="709"/>
        <w:jc w:val="both"/>
        <w:rPr>
          <w:sz w:val="28"/>
          <w:szCs w:val="28"/>
        </w:rPr>
      </w:pPr>
      <w:r w:rsidRPr="005D723C">
        <w:rPr>
          <w:sz w:val="28"/>
          <w:szCs w:val="28"/>
        </w:rPr>
        <w:t xml:space="preserve">ПК 3.1. </w:t>
      </w:r>
      <w:r w:rsidR="00B83C0F" w:rsidRPr="00B83C0F">
        <w:rPr>
          <w:sz w:val="28"/>
          <w:szCs w:val="28"/>
        </w:rPr>
        <w:t>Создавать имидж клиента на основе анализа индивидуальных особенностей и его потребностей</w:t>
      </w:r>
    </w:p>
    <w:p w:rsidR="00B83C0F" w:rsidRPr="00B83C0F" w:rsidRDefault="00B83C0F" w:rsidP="00B83C0F">
      <w:pPr>
        <w:pStyle w:val="Default"/>
        <w:ind w:firstLine="709"/>
        <w:jc w:val="both"/>
        <w:rPr>
          <w:sz w:val="28"/>
          <w:szCs w:val="28"/>
        </w:rPr>
      </w:pPr>
      <w:r w:rsidRPr="00B83C0F">
        <w:rPr>
          <w:sz w:val="28"/>
          <w:szCs w:val="28"/>
        </w:rPr>
        <w:t>ПК  3.2. Разрабатывать концепцию художественного образа на основании заказа</w:t>
      </w:r>
    </w:p>
    <w:p w:rsidR="00B83C0F" w:rsidRPr="00B83C0F" w:rsidRDefault="00B83C0F" w:rsidP="00B83C0F">
      <w:pPr>
        <w:pStyle w:val="Default"/>
        <w:ind w:firstLine="709"/>
        <w:jc w:val="both"/>
        <w:rPr>
          <w:sz w:val="28"/>
          <w:szCs w:val="28"/>
        </w:rPr>
      </w:pPr>
      <w:r w:rsidRPr="00B83C0F">
        <w:rPr>
          <w:sz w:val="28"/>
          <w:szCs w:val="28"/>
        </w:rPr>
        <w:t>ПК 3.3. Выполнять художественные образы на основе разработанной концепции</w:t>
      </w:r>
    </w:p>
    <w:p w:rsidR="00B83C0F" w:rsidRPr="00B83C0F" w:rsidRDefault="00B83C0F" w:rsidP="00B83C0F">
      <w:pPr>
        <w:pStyle w:val="Default"/>
        <w:ind w:firstLine="709"/>
        <w:jc w:val="both"/>
        <w:rPr>
          <w:sz w:val="28"/>
          <w:szCs w:val="28"/>
        </w:rPr>
      </w:pPr>
      <w:r w:rsidRPr="00B83C0F">
        <w:rPr>
          <w:sz w:val="28"/>
          <w:szCs w:val="28"/>
        </w:rPr>
        <w:t>ПК 3.4. Разрабатывать предложения по повышению качества обслужив</w:t>
      </w:r>
      <w:r w:rsidRPr="00B83C0F">
        <w:rPr>
          <w:sz w:val="28"/>
          <w:szCs w:val="28"/>
        </w:rPr>
        <w:t>а</w:t>
      </w:r>
      <w:r w:rsidRPr="00B83C0F">
        <w:rPr>
          <w:sz w:val="28"/>
          <w:szCs w:val="28"/>
        </w:rPr>
        <w:t>ния клиентов</w:t>
      </w:r>
    </w:p>
    <w:p w:rsidR="00B83C0F" w:rsidRDefault="00924652" w:rsidP="00B83C0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55673A">
        <w:rPr>
          <w:sz w:val="28"/>
          <w:szCs w:val="28"/>
        </w:rPr>
        <w:t>3</w:t>
      </w:r>
      <w:r w:rsidRPr="00D27159">
        <w:rPr>
          <w:sz w:val="28"/>
          <w:szCs w:val="28"/>
        </w:rPr>
        <w:t xml:space="preserve"> </w:t>
      </w:r>
      <w:r w:rsidR="00B83C0F" w:rsidRPr="00B83C0F">
        <w:rPr>
          <w:color w:val="000000"/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="00B83C0F">
        <w:rPr>
          <w:color w:val="000000"/>
          <w:sz w:val="28"/>
          <w:szCs w:val="28"/>
        </w:rPr>
        <w:t>.</w:t>
      </w:r>
      <w:r w:rsidR="00B83C0F" w:rsidRPr="0002356F">
        <w:rPr>
          <w:color w:val="000000"/>
          <w:sz w:val="28"/>
          <w:szCs w:val="28"/>
        </w:rPr>
        <w:t xml:space="preserve"> 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учебной практики:</w:t>
      </w:r>
    </w:p>
    <w:p w:rsidR="00924652" w:rsidRDefault="00924652" w:rsidP="003D2AC0">
      <w:pPr>
        <w:ind w:firstLine="708"/>
        <w:jc w:val="both"/>
        <w:rPr>
          <w:color w:val="000000"/>
          <w:sz w:val="28"/>
          <w:szCs w:val="28"/>
        </w:rPr>
      </w:pPr>
      <w:r w:rsidRPr="00290F5F">
        <w:rPr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color w:val="000000"/>
          <w:sz w:val="28"/>
          <w:szCs w:val="28"/>
        </w:rPr>
        <w:t>е</w:t>
      </w:r>
      <w:r w:rsidRPr="00290F5F">
        <w:rPr>
          <w:color w:val="000000"/>
          <w:sz w:val="28"/>
          <w:szCs w:val="28"/>
        </w:rPr>
        <w:t>ний в рамках профессиональн</w:t>
      </w:r>
      <w:r>
        <w:rPr>
          <w:color w:val="000000"/>
          <w:sz w:val="28"/>
          <w:szCs w:val="28"/>
        </w:rPr>
        <w:t xml:space="preserve">ого модуля </w:t>
      </w:r>
      <w:r w:rsidRPr="00290F5F">
        <w:rPr>
          <w:color w:val="000000"/>
          <w:sz w:val="28"/>
          <w:szCs w:val="28"/>
        </w:rPr>
        <w:t xml:space="preserve"> по основн</w:t>
      </w:r>
      <w:r>
        <w:rPr>
          <w:color w:val="000000"/>
          <w:sz w:val="28"/>
          <w:szCs w:val="28"/>
        </w:rPr>
        <w:t>ому</w:t>
      </w:r>
      <w:r w:rsidRPr="00290F5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у</w:t>
      </w:r>
      <w:r w:rsidRPr="00290F5F">
        <w:rPr>
          <w:color w:val="000000"/>
          <w:sz w:val="28"/>
          <w:szCs w:val="28"/>
        </w:rPr>
        <w:t xml:space="preserve">  деятельности</w:t>
      </w:r>
      <w:r>
        <w:rPr>
          <w:color w:val="000000"/>
          <w:sz w:val="28"/>
          <w:szCs w:val="28"/>
        </w:rPr>
        <w:t>.</w:t>
      </w:r>
    </w:p>
    <w:p w:rsidR="00924652" w:rsidRPr="004577AE" w:rsidRDefault="00924652" w:rsidP="003D2AC0">
      <w:pPr>
        <w:ind w:firstLine="708"/>
        <w:jc w:val="both"/>
        <w:rPr>
          <w:color w:val="000000"/>
          <w:sz w:val="28"/>
          <w:szCs w:val="28"/>
        </w:rPr>
      </w:pPr>
      <w:r w:rsidRPr="004577AE">
        <w:rPr>
          <w:color w:val="000000"/>
          <w:sz w:val="28"/>
          <w:szCs w:val="28"/>
        </w:rPr>
        <w:t xml:space="preserve">Задачи: </w:t>
      </w:r>
    </w:p>
    <w:p w:rsidR="00924652" w:rsidRPr="004577AE" w:rsidRDefault="00924652" w:rsidP="003D2AC0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обучение трудовым приемам, операциям и способам выполнения тр</w:t>
      </w:r>
      <w:r w:rsidRPr="004577AE">
        <w:rPr>
          <w:sz w:val="28"/>
          <w:szCs w:val="28"/>
        </w:rPr>
        <w:t>у</w:t>
      </w:r>
      <w:r w:rsidRPr="004577AE">
        <w:rPr>
          <w:sz w:val="28"/>
          <w:szCs w:val="28"/>
        </w:rPr>
        <w:t>довых процессов, необходимых для последующего освоения общих и профе</w:t>
      </w:r>
      <w:r w:rsidRPr="004577AE">
        <w:rPr>
          <w:sz w:val="28"/>
          <w:szCs w:val="28"/>
        </w:rPr>
        <w:t>с</w:t>
      </w:r>
      <w:r w:rsidRPr="004577AE">
        <w:rPr>
          <w:sz w:val="28"/>
          <w:szCs w:val="28"/>
        </w:rPr>
        <w:t xml:space="preserve">сиональных компетенций по </w:t>
      </w:r>
      <w:r>
        <w:rPr>
          <w:sz w:val="28"/>
          <w:szCs w:val="28"/>
        </w:rPr>
        <w:t>специальност</w:t>
      </w:r>
      <w:r w:rsidRPr="004577AE">
        <w:rPr>
          <w:sz w:val="28"/>
          <w:szCs w:val="28"/>
        </w:rPr>
        <w:t>и;</w:t>
      </w:r>
    </w:p>
    <w:p w:rsidR="00924652" w:rsidRPr="004577AE" w:rsidRDefault="00924652" w:rsidP="003D2AC0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закрепление и углубление знаний, полученных во время теоретическ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>го обучения;</w:t>
      </w:r>
    </w:p>
    <w:p w:rsidR="00924652" w:rsidRDefault="00924652" w:rsidP="003D2AC0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развитие про</w:t>
      </w:r>
      <w:r>
        <w:rPr>
          <w:sz w:val="28"/>
          <w:szCs w:val="28"/>
        </w:rPr>
        <w:t>фессионального мышления.</w:t>
      </w:r>
    </w:p>
    <w:p w:rsidR="00924652" w:rsidRDefault="00924652" w:rsidP="0055673A">
      <w:pPr>
        <w:pStyle w:val="Default"/>
        <w:numPr>
          <w:ilvl w:val="1"/>
          <w:numId w:val="3"/>
        </w:numPr>
        <w:tabs>
          <w:tab w:val="left" w:pos="567"/>
        </w:tabs>
        <w:spacing w:before="120"/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освоение рабочей программы учебной практики </w:t>
      </w:r>
    </w:p>
    <w:p w:rsidR="00924652" w:rsidRDefault="00924652" w:rsidP="00924652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B83C0F">
        <w:rPr>
          <w:sz w:val="28"/>
          <w:szCs w:val="28"/>
        </w:rPr>
        <w:t>2</w:t>
      </w:r>
      <w:r w:rsidRPr="00566F22">
        <w:rPr>
          <w:sz w:val="28"/>
          <w:szCs w:val="28"/>
        </w:rPr>
        <w:t xml:space="preserve"> н</w:t>
      </w:r>
      <w:r>
        <w:rPr>
          <w:sz w:val="28"/>
          <w:szCs w:val="28"/>
        </w:rPr>
        <w:t>едел</w:t>
      </w:r>
      <w:r w:rsidR="00B83C0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B83C0F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B83C0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24652" w:rsidRDefault="00924652" w:rsidP="00EE557E">
      <w:pPr>
        <w:pStyle w:val="Default"/>
        <w:numPr>
          <w:ilvl w:val="0"/>
          <w:numId w:val="3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УЧЕБНОЙ ПРАКТИКИ </w:t>
      </w:r>
    </w:p>
    <w:p w:rsidR="00924652" w:rsidRDefault="00924652" w:rsidP="003D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66726C" w:rsidRPr="00290FDA">
        <w:rPr>
          <w:sz w:val="28"/>
          <w:szCs w:val="28"/>
        </w:rPr>
        <w:t>практической подготовки:</w:t>
      </w:r>
      <w:r w:rsidR="0066726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практики 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 должны быть сформированы профессиональные умения</w:t>
      </w:r>
      <w:r w:rsidRPr="00C219BE">
        <w:rPr>
          <w:sz w:val="28"/>
          <w:szCs w:val="28"/>
        </w:rPr>
        <w:t>: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разрабатывать концепцию имиджа клиента;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создавать имидж клиента на основе анализа индивидуальных особенн</w:t>
      </w:r>
      <w:r w:rsidRPr="00C219BE">
        <w:rPr>
          <w:sz w:val="28"/>
          <w:szCs w:val="28"/>
        </w:rPr>
        <w:t>о</w:t>
      </w:r>
      <w:r w:rsidRPr="00C219BE">
        <w:rPr>
          <w:sz w:val="28"/>
          <w:szCs w:val="28"/>
        </w:rPr>
        <w:t>стей и потребностей;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разрабатывать и выполнять конкурсные и подиумные работы в сфере п</w:t>
      </w:r>
      <w:r w:rsidRPr="00C219BE">
        <w:rPr>
          <w:sz w:val="28"/>
          <w:szCs w:val="28"/>
        </w:rPr>
        <w:t>а</w:t>
      </w:r>
      <w:r w:rsidRPr="00C219BE">
        <w:rPr>
          <w:sz w:val="28"/>
          <w:szCs w:val="28"/>
        </w:rPr>
        <w:t>рикмахерского искусства;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lastRenderedPageBreak/>
        <w:t>разработка концепции художественных образов;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проводить предварительный опрос клиента и добиваться получения и</w:t>
      </w:r>
      <w:r w:rsidRPr="00C219BE">
        <w:rPr>
          <w:sz w:val="28"/>
          <w:szCs w:val="28"/>
        </w:rPr>
        <w:t>н</w:t>
      </w:r>
      <w:r w:rsidRPr="00C219BE">
        <w:rPr>
          <w:sz w:val="28"/>
          <w:szCs w:val="28"/>
        </w:rPr>
        <w:t>формативных ответов на все важные вопросы;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поддерживать позитивный контакт с клиентом в течение всей процедуры;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получать обратную связь от клиента до окончания процедуры;</w:t>
      </w:r>
    </w:p>
    <w:p w:rsidR="00C219BE" w:rsidRPr="00C219BE" w:rsidRDefault="00C219BE" w:rsidP="00C219B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поддержание позитивного и дружелюбного отношения к клиенту;</w:t>
      </w:r>
    </w:p>
    <w:p w:rsidR="003D2AC0" w:rsidRDefault="00C219BE" w:rsidP="003D2AC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C219BE">
        <w:rPr>
          <w:sz w:val="28"/>
          <w:szCs w:val="28"/>
        </w:rPr>
        <w:t>эффек</w:t>
      </w:r>
      <w:r w:rsidR="003D2AC0">
        <w:rPr>
          <w:sz w:val="28"/>
          <w:szCs w:val="28"/>
        </w:rPr>
        <w:t>тивные коммуникации с клиентами,</w:t>
      </w:r>
    </w:p>
    <w:p w:rsidR="00924652" w:rsidRPr="003D2AC0" w:rsidRDefault="00924652" w:rsidP="003D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349"/>
        <w:jc w:val="both"/>
        <w:rPr>
          <w:sz w:val="28"/>
          <w:szCs w:val="28"/>
        </w:rPr>
      </w:pPr>
      <w:r w:rsidRPr="003D2AC0">
        <w:rPr>
          <w:sz w:val="28"/>
          <w:szCs w:val="28"/>
        </w:rPr>
        <w:t xml:space="preserve">а также формировать первоначальный практический опыт, развивать общие и профессиональные компетенции.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EE557E" w:rsidRPr="00566F22" w:rsidTr="003D2AC0">
        <w:tc>
          <w:tcPr>
            <w:tcW w:w="1276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ind w:left="-108" w:right="-108"/>
              <w:jc w:val="center"/>
              <w:rPr>
                <w:b/>
              </w:rPr>
            </w:pPr>
            <w:r w:rsidRPr="00EE557E">
              <w:rPr>
                <w:b/>
              </w:rPr>
              <w:t>Коды фор-мируемых ПК и ОК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557E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pStyle w:val="2"/>
              <w:spacing w:before="0" w:after="0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3D2AC0">
              <w:rPr>
                <w:rStyle w:val="af9"/>
                <w:rFonts w:ascii="Times New Roman" w:hAnsi="Times New Roman"/>
                <w:b w:val="0"/>
                <w:iCs w:val="0"/>
                <w:lang w:eastAsia="en-US"/>
              </w:rPr>
              <w:t>ПК 3.1.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pStyle w:val="ConsPlusNormal"/>
              <w:jc w:val="both"/>
              <w:rPr>
                <w:rStyle w:val="af9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Создавать имидж клиента на основе анализа индивидуальных ос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бенностей и его потребностей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pStyle w:val="2"/>
              <w:spacing w:before="0" w:after="0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3D2AC0">
              <w:rPr>
                <w:rFonts w:ascii="Times New Roman" w:hAnsi="Times New Roman"/>
                <w:b w:val="0"/>
                <w:i w:val="0"/>
                <w:lang w:eastAsia="en-US"/>
              </w:rPr>
              <w:t>ПК 3.2.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pStyle w:val="ConsPlusNormal"/>
              <w:jc w:val="both"/>
              <w:rPr>
                <w:rStyle w:val="af9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Разрабатывать концепцию художественного образа на основании з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pStyle w:val="2"/>
              <w:spacing w:before="0" w:after="0"/>
              <w:jc w:val="both"/>
              <w:rPr>
                <w:rStyle w:val="af9"/>
                <w:rFonts w:ascii="Times New Roman" w:hAnsi="Times New Roman"/>
                <w:b w:val="0"/>
                <w:lang w:eastAsia="en-US"/>
              </w:rPr>
            </w:pPr>
            <w:r w:rsidRPr="003D2AC0">
              <w:rPr>
                <w:rFonts w:ascii="Times New Roman" w:hAnsi="Times New Roman"/>
                <w:b w:val="0"/>
                <w:i w:val="0"/>
                <w:lang w:eastAsia="en-US"/>
              </w:rPr>
              <w:t>ПК 3.3.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pStyle w:val="ConsPlusNormal"/>
              <w:jc w:val="both"/>
              <w:rPr>
                <w:rStyle w:val="af9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художественные образы на основе разработанной ко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3D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цепции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 xml:space="preserve">ОК 01. 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02.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3D2AC0">
              <w:rPr>
                <w:sz w:val="28"/>
                <w:szCs w:val="28"/>
              </w:rPr>
              <w:t>о</w:t>
            </w:r>
            <w:r w:rsidRPr="003D2AC0">
              <w:rPr>
                <w:sz w:val="28"/>
                <w:szCs w:val="28"/>
              </w:rPr>
              <w:t>димой для выполнения задач профессиональной деятельности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03.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3D2AC0">
              <w:rPr>
                <w:sz w:val="28"/>
                <w:szCs w:val="28"/>
              </w:rPr>
              <w:t>ч</w:t>
            </w:r>
            <w:r w:rsidRPr="003D2AC0">
              <w:rPr>
                <w:sz w:val="28"/>
                <w:szCs w:val="28"/>
              </w:rPr>
              <w:t>ностное развитие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04.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05.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Осуществлять устную и письменную коммуникацию на госуда</w:t>
            </w:r>
            <w:r w:rsidRPr="003D2AC0">
              <w:rPr>
                <w:sz w:val="28"/>
                <w:szCs w:val="28"/>
              </w:rPr>
              <w:t>р</w:t>
            </w:r>
            <w:r w:rsidRPr="003D2AC0">
              <w:rPr>
                <w:sz w:val="28"/>
                <w:szCs w:val="28"/>
              </w:rPr>
              <w:t>ственном языке с учетом особенностей социального и культурного контекста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06.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="0066726C" w:rsidRPr="00CA2B9C">
              <w:rPr>
                <w:sz w:val="28"/>
                <w:szCs w:val="28"/>
              </w:rPr>
              <w:t>ценностей</w:t>
            </w:r>
            <w:r w:rsidR="0066726C">
              <w:rPr>
                <w:sz w:val="28"/>
                <w:szCs w:val="28"/>
              </w:rPr>
              <w:t xml:space="preserve">, </w:t>
            </w:r>
            <w:r w:rsidR="0066726C" w:rsidRPr="00C72F07">
              <w:rPr>
                <w:sz w:val="28"/>
                <w:szCs w:val="28"/>
              </w:rPr>
              <w:t>пр</w:t>
            </w:r>
            <w:r w:rsidR="0066726C" w:rsidRPr="00C72F07">
              <w:rPr>
                <w:sz w:val="28"/>
                <w:szCs w:val="28"/>
              </w:rPr>
              <w:t>и</w:t>
            </w:r>
            <w:r w:rsidR="0066726C" w:rsidRPr="00C72F07">
              <w:rPr>
                <w:sz w:val="28"/>
                <w:szCs w:val="28"/>
              </w:rPr>
              <w:t>менять стандарты антикоррупционного поведения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07.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08.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09.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3D2AC0">
              <w:rPr>
                <w:sz w:val="28"/>
                <w:szCs w:val="28"/>
              </w:rPr>
              <w:t>я</w:t>
            </w:r>
            <w:r w:rsidRPr="003D2AC0">
              <w:rPr>
                <w:sz w:val="28"/>
                <w:szCs w:val="28"/>
              </w:rPr>
              <w:t>тельности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10.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3D2AC0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3D2AC0" w:rsidRPr="00566F22" w:rsidTr="003D2AC0">
        <w:tc>
          <w:tcPr>
            <w:tcW w:w="1276" w:type="dxa"/>
            <w:shd w:val="clear" w:color="auto" w:fill="auto"/>
          </w:tcPr>
          <w:p w:rsidR="003D2AC0" w:rsidRPr="003D2AC0" w:rsidRDefault="003D2AC0" w:rsidP="003D2AC0">
            <w:pPr>
              <w:rPr>
                <w:sz w:val="28"/>
                <w:szCs w:val="28"/>
                <w:lang w:eastAsia="en-US"/>
              </w:rPr>
            </w:pPr>
            <w:r w:rsidRPr="003D2AC0">
              <w:rPr>
                <w:sz w:val="28"/>
                <w:szCs w:val="28"/>
              </w:rPr>
              <w:t>ОК 11.</w:t>
            </w:r>
          </w:p>
        </w:tc>
        <w:tc>
          <w:tcPr>
            <w:tcW w:w="8647" w:type="dxa"/>
            <w:shd w:val="clear" w:color="auto" w:fill="auto"/>
          </w:tcPr>
          <w:p w:rsidR="003D2AC0" w:rsidRPr="003D2AC0" w:rsidRDefault="0066726C" w:rsidP="003D2AC0">
            <w:pPr>
              <w:jc w:val="both"/>
              <w:rPr>
                <w:sz w:val="28"/>
                <w:szCs w:val="28"/>
                <w:lang w:eastAsia="en-US"/>
              </w:rPr>
            </w:pPr>
            <w:r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="003D2AC0" w:rsidRPr="003D2AC0">
              <w:rPr>
                <w:sz w:val="28"/>
                <w:szCs w:val="28"/>
              </w:rPr>
              <w:t xml:space="preserve"> пре</w:t>
            </w:r>
            <w:r w:rsidR="003D2AC0" w:rsidRPr="003D2AC0">
              <w:rPr>
                <w:sz w:val="28"/>
                <w:szCs w:val="28"/>
              </w:rPr>
              <w:t>д</w:t>
            </w:r>
            <w:r w:rsidR="003D2AC0" w:rsidRPr="003D2AC0">
              <w:rPr>
                <w:sz w:val="28"/>
                <w:szCs w:val="28"/>
              </w:rPr>
              <w:t>принимательскую деятельность в профессиональной сфере</w:t>
            </w:r>
          </w:p>
        </w:tc>
      </w:tr>
    </w:tbl>
    <w:p w:rsidR="00976966" w:rsidRDefault="00976966" w:rsidP="00976966">
      <w:pPr>
        <w:pStyle w:val="Default"/>
        <w:spacing w:line="276" w:lineRule="auto"/>
        <w:ind w:right="20"/>
        <w:jc w:val="center"/>
        <w:rPr>
          <w:sz w:val="28"/>
          <w:szCs w:val="28"/>
        </w:rPr>
      </w:pPr>
    </w:p>
    <w:p w:rsidR="00924652" w:rsidRPr="00583DB2" w:rsidRDefault="00924652" w:rsidP="003D2AC0">
      <w:pPr>
        <w:pStyle w:val="Default"/>
        <w:numPr>
          <w:ilvl w:val="0"/>
          <w:numId w:val="3"/>
        </w:numPr>
        <w:spacing w:line="276" w:lineRule="auto"/>
        <w:ind w:left="0" w:right="20" w:firstLine="0"/>
        <w:jc w:val="center"/>
        <w:rPr>
          <w:sz w:val="28"/>
          <w:szCs w:val="28"/>
        </w:rPr>
      </w:pPr>
      <w:bookmarkStart w:id="0" w:name="_GoBack"/>
      <w:bookmarkEnd w:id="0"/>
      <w:r w:rsidRPr="00583DB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Pr="00583DB2">
        <w:rPr>
          <w:b/>
          <w:bCs/>
          <w:sz w:val="28"/>
          <w:szCs w:val="28"/>
        </w:rPr>
        <w:t xml:space="preserve">УЧЕБНОЙ </w:t>
      </w:r>
      <w:r w:rsidRPr="00583DB2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  <w:r w:rsidRPr="00583DB2">
        <w:rPr>
          <w:sz w:val="28"/>
          <w:szCs w:val="28"/>
        </w:rPr>
        <w:tab/>
      </w:r>
      <w:r w:rsidRPr="00583DB2">
        <w:rPr>
          <w:sz w:val="28"/>
          <w:szCs w:val="28"/>
        </w:rPr>
        <w:tab/>
        <w:t xml:space="preserve"> </w:t>
      </w:r>
    </w:p>
    <w:p w:rsidR="00924652" w:rsidRPr="004B4C2F" w:rsidRDefault="00924652" w:rsidP="00583DB2">
      <w:pPr>
        <w:pStyle w:val="23"/>
        <w:numPr>
          <w:ilvl w:val="1"/>
          <w:numId w:val="3"/>
        </w:numPr>
        <w:spacing w:before="120" w:after="0" w:line="240" w:lineRule="auto"/>
        <w:ind w:right="-142"/>
        <w:jc w:val="center"/>
        <w:rPr>
          <w:b/>
          <w:color w:val="000000"/>
          <w:sz w:val="28"/>
          <w:szCs w:val="28"/>
        </w:rPr>
      </w:pPr>
      <w:r w:rsidRPr="004B4C2F">
        <w:rPr>
          <w:b/>
          <w:color w:val="000000"/>
          <w:sz w:val="28"/>
          <w:szCs w:val="28"/>
        </w:rPr>
        <w:t>Тематический план учебной практики</w:t>
      </w:r>
    </w:p>
    <w:p w:rsidR="0077640B" w:rsidRPr="00F6602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387"/>
        <w:gridCol w:w="1134"/>
        <w:gridCol w:w="850"/>
      </w:tblGrid>
      <w:tr w:rsidR="004B4C2F" w:rsidRPr="003D2AC0" w:rsidTr="00DB6716">
        <w:tc>
          <w:tcPr>
            <w:tcW w:w="1242" w:type="dxa"/>
            <w:vAlign w:val="center"/>
          </w:tcPr>
          <w:p w:rsidR="004B4C2F" w:rsidRPr="003D2AC0" w:rsidRDefault="004B4C2F" w:rsidP="00DB67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Коды ПК</w:t>
            </w:r>
          </w:p>
        </w:tc>
        <w:tc>
          <w:tcPr>
            <w:tcW w:w="1843" w:type="dxa"/>
            <w:vAlign w:val="center"/>
          </w:tcPr>
          <w:p w:rsidR="004B4C2F" w:rsidRPr="003D2AC0" w:rsidRDefault="004B4C2F" w:rsidP="00DB67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Наименов</w:t>
            </w:r>
            <w:r w:rsidRPr="003D2AC0">
              <w:rPr>
                <w:b/>
                <w:sz w:val="28"/>
                <w:szCs w:val="28"/>
              </w:rPr>
              <w:t>а</w:t>
            </w:r>
            <w:r w:rsidRPr="003D2AC0">
              <w:rPr>
                <w:b/>
                <w:sz w:val="28"/>
                <w:szCs w:val="28"/>
              </w:rPr>
              <w:t xml:space="preserve">ния </w:t>
            </w:r>
          </w:p>
          <w:p w:rsidR="004B4C2F" w:rsidRPr="003D2AC0" w:rsidRDefault="004B4C2F" w:rsidP="00DB67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разделов ПМ</w:t>
            </w:r>
          </w:p>
        </w:tc>
        <w:tc>
          <w:tcPr>
            <w:tcW w:w="5387" w:type="dxa"/>
            <w:vAlign w:val="center"/>
          </w:tcPr>
          <w:p w:rsidR="004B4C2F" w:rsidRPr="003D2AC0" w:rsidRDefault="004B4C2F" w:rsidP="00DB6716">
            <w:pPr>
              <w:pStyle w:val="21"/>
              <w:widowControl w:val="0"/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4B4C2F" w:rsidRPr="003D2AC0" w:rsidRDefault="004B4C2F" w:rsidP="00DB6716">
            <w:pPr>
              <w:pStyle w:val="21"/>
              <w:widowControl w:val="0"/>
              <w:ind w:left="-142" w:right="-108" w:firstLine="0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 xml:space="preserve">Учебная </w:t>
            </w:r>
            <w:r w:rsidRPr="003D2AC0">
              <w:rPr>
                <w:b/>
                <w:sz w:val="28"/>
                <w:szCs w:val="28"/>
                <w:lang w:val="en-US"/>
              </w:rPr>
              <w:t>практика</w:t>
            </w:r>
            <w:r w:rsidRPr="003D2AC0">
              <w:rPr>
                <w:b/>
                <w:sz w:val="28"/>
                <w:szCs w:val="28"/>
              </w:rPr>
              <w:t>,</w:t>
            </w:r>
          </w:p>
          <w:p w:rsidR="004B4C2F" w:rsidRPr="003D2AC0" w:rsidRDefault="004B4C2F" w:rsidP="00DB6716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3D2AC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850" w:type="dxa"/>
            <w:vAlign w:val="center"/>
          </w:tcPr>
          <w:p w:rsidR="004B4C2F" w:rsidRPr="003D2AC0" w:rsidRDefault="004B4C2F" w:rsidP="00DB6716">
            <w:pPr>
              <w:pStyle w:val="21"/>
              <w:widowControl w:val="0"/>
              <w:ind w:left="-142" w:firstLine="0"/>
              <w:jc w:val="center"/>
              <w:rPr>
                <w:b/>
                <w:sz w:val="28"/>
                <w:szCs w:val="28"/>
              </w:rPr>
            </w:pPr>
            <w:r w:rsidRPr="003D2AC0">
              <w:rPr>
                <w:b/>
                <w:sz w:val="28"/>
                <w:szCs w:val="28"/>
              </w:rPr>
              <w:t>Ср</w:t>
            </w:r>
            <w:r w:rsidRPr="003D2AC0">
              <w:rPr>
                <w:b/>
                <w:sz w:val="28"/>
                <w:szCs w:val="28"/>
              </w:rPr>
              <w:t>о</w:t>
            </w:r>
            <w:r w:rsidRPr="003D2AC0">
              <w:rPr>
                <w:b/>
                <w:sz w:val="28"/>
                <w:szCs w:val="28"/>
              </w:rPr>
              <w:t>ки пр</w:t>
            </w:r>
            <w:r w:rsidRPr="003D2AC0">
              <w:rPr>
                <w:b/>
                <w:sz w:val="28"/>
                <w:szCs w:val="28"/>
              </w:rPr>
              <w:t>о</w:t>
            </w:r>
            <w:r w:rsidRPr="003D2AC0">
              <w:rPr>
                <w:b/>
                <w:sz w:val="28"/>
                <w:szCs w:val="28"/>
              </w:rPr>
              <w:t>вед</w:t>
            </w:r>
            <w:r w:rsidRPr="003D2AC0">
              <w:rPr>
                <w:b/>
                <w:sz w:val="28"/>
                <w:szCs w:val="28"/>
              </w:rPr>
              <w:t>е</w:t>
            </w:r>
            <w:r w:rsidRPr="003D2AC0">
              <w:rPr>
                <w:b/>
                <w:sz w:val="28"/>
                <w:szCs w:val="28"/>
              </w:rPr>
              <w:t>ния</w:t>
            </w:r>
          </w:p>
        </w:tc>
      </w:tr>
      <w:tr w:rsidR="003D2AC0" w:rsidRPr="003D2AC0" w:rsidTr="00216A7D">
        <w:trPr>
          <w:trHeight w:val="3827"/>
        </w:trPr>
        <w:tc>
          <w:tcPr>
            <w:tcW w:w="1242" w:type="dxa"/>
          </w:tcPr>
          <w:p w:rsidR="003D2AC0" w:rsidRPr="003D2AC0" w:rsidRDefault="003D2AC0" w:rsidP="003D2AC0">
            <w:pPr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ПК 3.1, ПК 3.2</w:t>
            </w:r>
          </w:p>
          <w:p w:rsidR="003D2AC0" w:rsidRPr="003D2AC0" w:rsidRDefault="003D2AC0" w:rsidP="003D2AC0">
            <w:pPr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ПК 3.3.</w:t>
            </w:r>
          </w:p>
          <w:p w:rsidR="003D2AC0" w:rsidRPr="003D2AC0" w:rsidRDefault="003D2AC0" w:rsidP="0055673A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2AC0" w:rsidRPr="003D2AC0" w:rsidRDefault="003D2AC0" w:rsidP="003D2AC0">
            <w:pPr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Раздел 3. Стилистика и создание имиджа</w:t>
            </w:r>
          </w:p>
          <w:p w:rsidR="003D2AC0" w:rsidRPr="003D2AC0" w:rsidRDefault="003D2AC0" w:rsidP="00DB671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Создание имиджа клиента на основе анализа индивидуальных особенностей и потребностей;</w:t>
            </w:r>
          </w:p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Выполнение конкурсных причесок;</w:t>
            </w:r>
          </w:p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Выполнение подиумных работ в сфере парикмахерского искусства;</w:t>
            </w:r>
          </w:p>
          <w:p w:rsidR="00FA7F1C" w:rsidRPr="00FA7F1C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Выполнение  работы на основе разр</w:t>
            </w:r>
            <w:r w:rsidRPr="00FA7F1C">
              <w:rPr>
                <w:sz w:val="28"/>
                <w:szCs w:val="28"/>
              </w:rPr>
              <w:t>а</w:t>
            </w:r>
            <w:r w:rsidRPr="00FA7F1C">
              <w:rPr>
                <w:sz w:val="28"/>
                <w:szCs w:val="28"/>
              </w:rPr>
              <w:t>ботанной концепции и на основе анализа индивидуальных особенностей и потре</w:t>
            </w:r>
            <w:r w:rsidRPr="00FA7F1C">
              <w:rPr>
                <w:sz w:val="28"/>
                <w:szCs w:val="28"/>
              </w:rPr>
              <w:t>б</w:t>
            </w:r>
            <w:r w:rsidRPr="00FA7F1C">
              <w:rPr>
                <w:sz w:val="28"/>
                <w:szCs w:val="28"/>
              </w:rPr>
              <w:t>ностей клиента;</w:t>
            </w:r>
          </w:p>
          <w:p w:rsidR="003D2AC0" w:rsidRPr="003D2AC0" w:rsidRDefault="00FA7F1C" w:rsidP="00FA7F1C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rPr>
                <w:bCs/>
                <w:sz w:val="28"/>
                <w:szCs w:val="28"/>
              </w:rPr>
            </w:pPr>
            <w:r w:rsidRPr="00FA7F1C">
              <w:rPr>
                <w:sz w:val="28"/>
                <w:szCs w:val="28"/>
              </w:rPr>
              <w:t>Разработка и выполнение худож</w:t>
            </w:r>
            <w:r w:rsidRPr="00FA7F1C">
              <w:rPr>
                <w:sz w:val="28"/>
                <w:szCs w:val="28"/>
              </w:rPr>
              <w:t>е</w:t>
            </w:r>
            <w:r w:rsidRPr="00FA7F1C">
              <w:rPr>
                <w:sz w:val="28"/>
                <w:szCs w:val="28"/>
              </w:rPr>
              <w:t>ственного образа на основании заказа.</w:t>
            </w:r>
          </w:p>
        </w:tc>
        <w:tc>
          <w:tcPr>
            <w:tcW w:w="1134" w:type="dxa"/>
          </w:tcPr>
          <w:p w:rsidR="003D2AC0" w:rsidRPr="003D2AC0" w:rsidRDefault="00FA7F1C" w:rsidP="00DB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3D2AC0" w:rsidRPr="003D2AC0" w:rsidRDefault="003E4EAD" w:rsidP="003E4EA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7F1C" w:rsidRPr="003D2AC0">
              <w:rPr>
                <w:sz w:val="28"/>
                <w:szCs w:val="28"/>
              </w:rPr>
              <w:t xml:space="preserve"> курс, </w:t>
            </w:r>
            <w:r>
              <w:rPr>
                <w:sz w:val="28"/>
                <w:szCs w:val="28"/>
              </w:rPr>
              <w:t>5</w:t>
            </w:r>
            <w:r w:rsidR="00FA7F1C" w:rsidRPr="003D2AC0">
              <w:rPr>
                <w:sz w:val="28"/>
                <w:szCs w:val="28"/>
              </w:rPr>
              <w:t xml:space="preserve"> с</w:t>
            </w:r>
            <w:r w:rsidR="00FA7F1C" w:rsidRPr="003D2AC0">
              <w:rPr>
                <w:sz w:val="28"/>
                <w:szCs w:val="28"/>
              </w:rPr>
              <w:t>е</w:t>
            </w:r>
            <w:r w:rsidR="00FA7F1C" w:rsidRPr="003D2AC0">
              <w:rPr>
                <w:sz w:val="28"/>
                <w:szCs w:val="28"/>
              </w:rPr>
              <w:t xml:space="preserve">местр, </w:t>
            </w:r>
            <w:r>
              <w:rPr>
                <w:sz w:val="28"/>
                <w:szCs w:val="28"/>
              </w:rPr>
              <w:t>11-12</w:t>
            </w:r>
            <w:r w:rsidR="00FA7F1C" w:rsidRPr="003D2AC0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4B4C2F" w:rsidRPr="003D2AC0" w:rsidTr="00DB6716">
        <w:tc>
          <w:tcPr>
            <w:tcW w:w="1242" w:type="dxa"/>
          </w:tcPr>
          <w:p w:rsidR="004B4C2F" w:rsidRPr="003D2AC0" w:rsidRDefault="004B4C2F" w:rsidP="00DB6716">
            <w:pPr>
              <w:jc w:val="both"/>
              <w:rPr>
                <w:sz w:val="28"/>
                <w:szCs w:val="28"/>
              </w:rPr>
            </w:pPr>
            <w:r w:rsidRPr="003D2AC0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B4C2F" w:rsidRPr="003D2AC0" w:rsidRDefault="004B4C2F" w:rsidP="00DB6716">
            <w:pPr>
              <w:jc w:val="both"/>
              <w:rPr>
                <w:sz w:val="28"/>
                <w:szCs w:val="28"/>
              </w:rPr>
            </w:pPr>
          </w:p>
          <w:p w:rsidR="004B4C2F" w:rsidRPr="003D2AC0" w:rsidRDefault="004B4C2F" w:rsidP="00DB67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B4C2F" w:rsidRPr="003D2AC0" w:rsidRDefault="004B4C2F" w:rsidP="00DB6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C2F" w:rsidRPr="003D2AC0" w:rsidRDefault="00FA7F1C" w:rsidP="00DB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4B4C2F" w:rsidRPr="003D2AC0" w:rsidRDefault="003E4EAD" w:rsidP="003E4EA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4C2F" w:rsidRPr="003D2AC0">
              <w:rPr>
                <w:sz w:val="28"/>
                <w:szCs w:val="28"/>
              </w:rPr>
              <w:t xml:space="preserve"> курс, </w:t>
            </w:r>
            <w:r>
              <w:rPr>
                <w:sz w:val="28"/>
                <w:szCs w:val="28"/>
              </w:rPr>
              <w:t>5</w:t>
            </w:r>
            <w:r w:rsidR="004B4C2F" w:rsidRPr="003D2AC0">
              <w:rPr>
                <w:sz w:val="28"/>
                <w:szCs w:val="28"/>
              </w:rPr>
              <w:t xml:space="preserve"> с</w:t>
            </w:r>
            <w:r w:rsidR="004B4C2F" w:rsidRPr="003D2AC0">
              <w:rPr>
                <w:sz w:val="28"/>
                <w:szCs w:val="28"/>
              </w:rPr>
              <w:t>е</w:t>
            </w:r>
            <w:r w:rsidR="004B4C2F" w:rsidRPr="003D2AC0">
              <w:rPr>
                <w:sz w:val="28"/>
                <w:szCs w:val="28"/>
              </w:rPr>
              <w:t xml:space="preserve">местр, </w:t>
            </w:r>
            <w:r>
              <w:rPr>
                <w:sz w:val="28"/>
                <w:szCs w:val="28"/>
              </w:rPr>
              <w:t>11-12</w:t>
            </w:r>
            <w:r w:rsidR="004B4C2F" w:rsidRPr="003D2AC0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="004B4C2F" w:rsidRPr="003D2AC0">
              <w:rPr>
                <w:sz w:val="28"/>
                <w:szCs w:val="28"/>
              </w:rPr>
              <w:t xml:space="preserve"> </w:t>
            </w:r>
          </w:p>
        </w:tc>
      </w:tr>
    </w:tbl>
    <w:p w:rsidR="0077640B" w:rsidRPr="00F6602E" w:rsidRDefault="0077640B" w:rsidP="0077640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77640B" w:rsidRPr="00F6602E" w:rsidRDefault="0077640B" w:rsidP="00C32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ectPr w:rsidR="0077640B" w:rsidRPr="00F6602E" w:rsidSect="000929DB">
          <w:footerReference w:type="even" r:id="rId10"/>
          <w:footerReference w:type="default" r:id="rId11"/>
          <w:pgSz w:w="11907" w:h="16840"/>
          <w:pgMar w:top="1134" w:right="1134" w:bottom="1134" w:left="1134" w:header="709" w:footer="340" w:gutter="0"/>
          <w:cols w:space="720"/>
          <w:titlePg/>
          <w:docGrid w:linePitch="326"/>
        </w:sectPr>
      </w:pPr>
    </w:p>
    <w:p w:rsidR="0077640B" w:rsidRPr="00283463" w:rsidRDefault="004B4C2F" w:rsidP="00C3284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52F9E">
        <w:rPr>
          <w:b/>
          <w:sz w:val="28"/>
          <w:szCs w:val="28"/>
        </w:rPr>
        <w:lastRenderedPageBreak/>
        <w:t xml:space="preserve">3.2.СОДЕРЖАНИЕ ОБУЧЕНИЯ </w:t>
      </w:r>
      <w:r w:rsidRPr="00852F9E">
        <w:rPr>
          <w:b/>
          <w:color w:val="000000"/>
          <w:sz w:val="28"/>
          <w:szCs w:val="28"/>
        </w:rPr>
        <w:t xml:space="preserve">УЧЕБНОЙ </w:t>
      </w:r>
      <w:r w:rsidRPr="00852F9E">
        <w:rPr>
          <w:b/>
          <w:sz w:val="28"/>
          <w:szCs w:val="28"/>
        </w:rPr>
        <w:t>ПРАКТИКИ УП.0</w:t>
      </w:r>
      <w:r w:rsidR="00C3284E">
        <w:rPr>
          <w:b/>
          <w:sz w:val="28"/>
          <w:szCs w:val="28"/>
        </w:rPr>
        <w:t>3</w:t>
      </w:r>
      <w:r w:rsidRPr="00852F9E">
        <w:rPr>
          <w:b/>
          <w:sz w:val="28"/>
          <w:szCs w:val="28"/>
        </w:rPr>
        <w:t xml:space="preserve"> </w:t>
      </w:r>
      <w:r w:rsidR="0077640B" w:rsidRPr="00852F9E">
        <w:rPr>
          <w:b/>
          <w:caps/>
          <w:sz w:val="28"/>
          <w:szCs w:val="28"/>
        </w:rPr>
        <w:t>профессионально</w:t>
      </w:r>
      <w:r w:rsidR="009407A2" w:rsidRPr="00852F9E">
        <w:rPr>
          <w:b/>
          <w:caps/>
          <w:sz w:val="28"/>
          <w:szCs w:val="28"/>
        </w:rPr>
        <w:t>го</w:t>
      </w:r>
      <w:r w:rsidR="0077640B" w:rsidRPr="00852F9E">
        <w:rPr>
          <w:b/>
          <w:caps/>
          <w:sz w:val="28"/>
          <w:szCs w:val="28"/>
        </w:rPr>
        <w:t xml:space="preserve"> модул</w:t>
      </w:r>
      <w:r w:rsidR="009407A2" w:rsidRPr="00852F9E">
        <w:rPr>
          <w:b/>
          <w:caps/>
          <w:sz w:val="28"/>
          <w:szCs w:val="28"/>
        </w:rPr>
        <w:t xml:space="preserve">я </w:t>
      </w:r>
      <w:r w:rsidR="0024777C" w:rsidRPr="00852F9E">
        <w:rPr>
          <w:b/>
          <w:caps/>
          <w:sz w:val="28"/>
          <w:szCs w:val="28"/>
        </w:rPr>
        <w:t>ПМ.0</w:t>
      </w:r>
      <w:r w:rsidR="00C3284E">
        <w:rPr>
          <w:b/>
          <w:caps/>
          <w:sz w:val="28"/>
          <w:szCs w:val="28"/>
        </w:rPr>
        <w:t>3</w:t>
      </w:r>
      <w:r w:rsidR="0024777C" w:rsidRPr="00852F9E">
        <w:rPr>
          <w:b/>
          <w:caps/>
          <w:sz w:val="28"/>
          <w:szCs w:val="28"/>
        </w:rPr>
        <w:t xml:space="preserve"> </w:t>
      </w:r>
      <w:r w:rsidR="00283463" w:rsidRPr="00283463">
        <w:rPr>
          <w:b/>
          <w:sz w:val="28"/>
          <w:szCs w:val="28"/>
        </w:rPr>
        <w:t xml:space="preserve">СОЗДАНИЕ ИМИДЖА, РАЗРАБОТКА И ВЫПОЛНЕНИЕ ХУДОЖЕСТВЕННОГО ОБРАЗА НА ОСНОВАНИИ ЗАКАЗА 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9214"/>
        <w:gridCol w:w="1134"/>
      </w:tblGrid>
      <w:tr w:rsidR="005273EE" w:rsidRPr="00A54B7C" w:rsidTr="00A54B7C">
        <w:tc>
          <w:tcPr>
            <w:tcW w:w="4077" w:type="dxa"/>
            <w:vAlign w:val="center"/>
          </w:tcPr>
          <w:p w:rsidR="005273EE" w:rsidRPr="00A54B7C" w:rsidRDefault="005273EE" w:rsidP="00A54B7C">
            <w:pPr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="00091345" w:rsidRPr="00A54B7C">
              <w:rPr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781" w:type="dxa"/>
            <w:gridSpan w:val="2"/>
            <w:vAlign w:val="center"/>
          </w:tcPr>
          <w:p w:rsidR="005273EE" w:rsidRPr="00A54B7C" w:rsidRDefault="005273EE" w:rsidP="00A54B7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5273EE" w:rsidRPr="00A54B7C" w:rsidRDefault="005273EE" w:rsidP="00A54B7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5273EE" w:rsidRPr="00A54B7C" w:rsidTr="00A54B7C">
        <w:tc>
          <w:tcPr>
            <w:tcW w:w="4077" w:type="dxa"/>
          </w:tcPr>
          <w:p w:rsidR="005273EE" w:rsidRPr="00A54B7C" w:rsidRDefault="005273EE" w:rsidP="00A54B7C">
            <w:pPr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2"/>
          </w:tcPr>
          <w:p w:rsidR="005273EE" w:rsidRPr="00A54B7C" w:rsidRDefault="005273EE" w:rsidP="00A5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A54B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73EE" w:rsidRPr="00A54B7C" w:rsidRDefault="005273EE" w:rsidP="00A54B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54B7C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5273EE" w:rsidRPr="00A54B7C" w:rsidTr="00A54B7C">
        <w:trPr>
          <w:trHeight w:val="334"/>
        </w:trPr>
        <w:tc>
          <w:tcPr>
            <w:tcW w:w="14992" w:type="dxa"/>
            <w:gridSpan w:val="4"/>
          </w:tcPr>
          <w:p w:rsidR="005273EE" w:rsidRPr="00A54B7C" w:rsidRDefault="00030C76" w:rsidP="00273B4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54B7C">
              <w:rPr>
                <w:rFonts w:eastAsia="Calibri"/>
                <w:b/>
                <w:bCs/>
                <w:sz w:val="28"/>
                <w:szCs w:val="28"/>
              </w:rPr>
              <w:t xml:space="preserve">Раздел ПМ </w:t>
            </w:r>
            <w:r w:rsidR="00273B44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A54B7C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="00D65C01" w:rsidRPr="00A54B7C">
              <w:rPr>
                <w:b/>
                <w:sz w:val="28"/>
                <w:szCs w:val="28"/>
              </w:rPr>
              <w:t xml:space="preserve"> </w:t>
            </w:r>
            <w:r w:rsidR="006E1030" w:rsidRPr="00A54B7C">
              <w:rPr>
                <w:b/>
                <w:sz w:val="28"/>
                <w:szCs w:val="28"/>
              </w:rPr>
              <w:t xml:space="preserve"> </w:t>
            </w:r>
            <w:r w:rsidR="008F4DF7" w:rsidRPr="00A54B7C">
              <w:rPr>
                <w:sz w:val="28"/>
                <w:szCs w:val="28"/>
              </w:rPr>
              <w:t xml:space="preserve"> Стилистика и создание имиджа</w:t>
            </w:r>
            <w:r w:rsidR="008F4DF7" w:rsidRPr="00A54B7C">
              <w:rPr>
                <w:b/>
                <w:sz w:val="28"/>
                <w:szCs w:val="28"/>
              </w:rPr>
              <w:t xml:space="preserve"> </w:t>
            </w:r>
            <w:r w:rsidR="006E1030" w:rsidRPr="00A54B7C">
              <w:rPr>
                <w:b/>
                <w:sz w:val="28"/>
                <w:szCs w:val="28"/>
              </w:rPr>
              <w:t xml:space="preserve">  </w:t>
            </w:r>
            <w:r w:rsidR="009468BA" w:rsidRPr="00A54B7C">
              <w:rPr>
                <w:b/>
                <w:sz w:val="28"/>
                <w:szCs w:val="28"/>
              </w:rPr>
              <w:t xml:space="preserve">ПМ </w:t>
            </w:r>
            <w:r w:rsidR="006E1030" w:rsidRPr="00A54B7C">
              <w:rPr>
                <w:b/>
                <w:sz w:val="28"/>
                <w:szCs w:val="28"/>
              </w:rPr>
              <w:t>3</w:t>
            </w:r>
            <w:r w:rsidR="009468BA" w:rsidRPr="00A54B7C">
              <w:rPr>
                <w:b/>
                <w:sz w:val="28"/>
                <w:szCs w:val="28"/>
              </w:rPr>
              <w:t xml:space="preserve">.1 </w:t>
            </w:r>
            <w:r w:rsidR="008F4DF7" w:rsidRPr="00A54B7C">
              <w:rPr>
                <w:b/>
                <w:sz w:val="28"/>
                <w:szCs w:val="28"/>
              </w:rPr>
              <w:t>– ПМ 3.3.</w:t>
            </w:r>
          </w:p>
        </w:tc>
      </w:tr>
      <w:tr w:rsidR="00C67800" w:rsidRPr="00A54B7C" w:rsidTr="00A54B7C">
        <w:trPr>
          <w:trHeight w:val="366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C7BAD" w:rsidRPr="00A54B7C" w:rsidRDefault="009468BA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 xml:space="preserve">Тема </w:t>
            </w:r>
            <w:r w:rsidR="00C67800" w:rsidRPr="00A54B7C">
              <w:rPr>
                <w:bCs/>
                <w:sz w:val="28"/>
                <w:szCs w:val="28"/>
              </w:rPr>
              <w:t xml:space="preserve">1.1. </w:t>
            </w:r>
            <w:r w:rsidR="006E1030" w:rsidRPr="00A54B7C">
              <w:rPr>
                <w:bCs/>
                <w:sz w:val="28"/>
                <w:szCs w:val="28"/>
              </w:rPr>
              <w:t xml:space="preserve"> </w:t>
            </w:r>
            <w:r w:rsidR="00CC7BAD" w:rsidRPr="00A54B7C">
              <w:rPr>
                <w:sz w:val="28"/>
                <w:szCs w:val="28"/>
              </w:rPr>
              <w:t xml:space="preserve"> Создание имиджа клиента на основе анализа и</w:t>
            </w:r>
            <w:r w:rsidR="00CC7BAD" w:rsidRPr="00A54B7C">
              <w:rPr>
                <w:sz w:val="28"/>
                <w:szCs w:val="28"/>
              </w:rPr>
              <w:t>н</w:t>
            </w:r>
            <w:r w:rsidR="00CC7BAD" w:rsidRPr="00A54B7C">
              <w:rPr>
                <w:sz w:val="28"/>
                <w:szCs w:val="28"/>
              </w:rPr>
              <w:t>дивидуальных особенностей и потребно</w:t>
            </w:r>
            <w:r w:rsidR="00E442F2" w:rsidRPr="00A54B7C">
              <w:rPr>
                <w:sz w:val="28"/>
                <w:szCs w:val="28"/>
              </w:rPr>
              <w:t>стей</w:t>
            </w:r>
          </w:p>
          <w:p w:rsidR="00CC7BAD" w:rsidRPr="00A54B7C" w:rsidRDefault="00CC7BAD" w:rsidP="00A54B7C">
            <w:pPr>
              <w:contextualSpacing/>
              <w:rPr>
                <w:bCs/>
                <w:sz w:val="28"/>
                <w:szCs w:val="28"/>
              </w:rPr>
            </w:pPr>
          </w:p>
          <w:p w:rsidR="00C67800" w:rsidRPr="00A54B7C" w:rsidRDefault="00C67800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7800" w:rsidRPr="00A54B7C" w:rsidRDefault="00C67800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C67800" w:rsidRPr="00A54B7C" w:rsidRDefault="008F4DF7" w:rsidP="00A54B7C">
            <w:pPr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Анализ индивидуальных особенностей лица и внешности  и определение способов коррекции при помощи стрижки, прически, цвета волос.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7800" w:rsidRPr="00A54B7C" w:rsidRDefault="00C67800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C67800" w:rsidRPr="00A54B7C" w:rsidTr="00A54B7C">
        <w:trPr>
          <w:trHeight w:val="344"/>
        </w:trPr>
        <w:tc>
          <w:tcPr>
            <w:tcW w:w="4077" w:type="dxa"/>
            <w:vMerge/>
          </w:tcPr>
          <w:p w:rsidR="00C67800" w:rsidRPr="00A54B7C" w:rsidRDefault="00C67800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00" w:rsidRPr="00A54B7C" w:rsidRDefault="00C67800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00" w:rsidRPr="00A54B7C" w:rsidRDefault="008F4DF7" w:rsidP="00A54B7C">
            <w:pPr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Определение типажа и обсуждение пожеланий клиента</w:t>
            </w:r>
          </w:p>
        </w:tc>
        <w:tc>
          <w:tcPr>
            <w:tcW w:w="1134" w:type="dxa"/>
            <w:vMerge/>
          </w:tcPr>
          <w:p w:rsidR="00C67800" w:rsidRPr="00A54B7C" w:rsidRDefault="00C67800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8F4DF7" w:rsidRPr="00A54B7C" w:rsidTr="00A54B7C">
        <w:trPr>
          <w:trHeight w:val="279"/>
        </w:trPr>
        <w:tc>
          <w:tcPr>
            <w:tcW w:w="4077" w:type="dxa"/>
            <w:vMerge/>
          </w:tcPr>
          <w:p w:rsidR="008F4DF7" w:rsidRPr="00A54B7C" w:rsidRDefault="008F4DF7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7" w:rsidRPr="00A54B7C" w:rsidRDefault="008F4DF7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DF7" w:rsidRPr="00A54B7C" w:rsidRDefault="008F4DF7" w:rsidP="00A54B7C">
            <w:pPr>
              <w:tabs>
                <w:tab w:val="right" w:pos="8998"/>
              </w:tabs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схем  молодежных причесок и стрижек  с учетом типажа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79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63" w:rsidRPr="00A54B7C" w:rsidRDefault="00283463" w:rsidP="00A54B7C">
            <w:pPr>
              <w:tabs>
                <w:tab w:val="right" w:pos="8998"/>
              </w:tabs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схем причесок и стрижек для потребителей средней и старшей возрастной группы с учетом типажа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79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63" w:rsidRPr="00A54B7C" w:rsidRDefault="00283463" w:rsidP="00A54B7C">
            <w:pPr>
              <w:tabs>
                <w:tab w:val="right" w:pos="8998"/>
              </w:tabs>
              <w:ind w:left="33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схем причесок и стрижек разных стилей (классический, р</w:t>
            </w:r>
            <w:r w:rsidRPr="00A54B7C">
              <w:rPr>
                <w:sz w:val="28"/>
                <w:szCs w:val="28"/>
              </w:rPr>
              <w:t>о</w:t>
            </w:r>
            <w:r w:rsidRPr="00A54B7C">
              <w:rPr>
                <w:sz w:val="28"/>
                <w:szCs w:val="28"/>
              </w:rPr>
              <w:t>мантический, фольклорный, авангардный и др.)</w:t>
            </w:r>
            <w:r w:rsidRPr="00A54B7C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vMerge/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8F4DF7" w:rsidRPr="00A54B7C" w:rsidTr="00A54B7C">
        <w:trPr>
          <w:trHeight w:val="282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 xml:space="preserve">Тема 1.2.    </w:t>
            </w:r>
            <w:r w:rsidRPr="00A54B7C">
              <w:rPr>
                <w:sz w:val="28"/>
                <w:szCs w:val="28"/>
              </w:rPr>
              <w:t xml:space="preserve"> Выполнение ко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>курсных причесок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7" w:rsidRPr="00A54B7C" w:rsidRDefault="008F4DF7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F7" w:rsidRPr="00A54B7C" w:rsidRDefault="008F4DF7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Составление схем (эскизов) выполнения конкурсных причесок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8F4DF7" w:rsidRPr="00A54B7C" w:rsidTr="00A54B7C">
        <w:trPr>
          <w:trHeight w:val="243"/>
        </w:trPr>
        <w:tc>
          <w:tcPr>
            <w:tcW w:w="4077" w:type="dxa"/>
            <w:vMerge/>
          </w:tcPr>
          <w:p w:rsidR="008F4DF7" w:rsidRPr="00A54B7C" w:rsidRDefault="008F4DF7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7" w:rsidRPr="00A54B7C" w:rsidRDefault="008F4DF7" w:rsidP="00A54B7C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A54B7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2.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F7" w:rsidRPr="00A54B7C" w:rsidRDefault="008F4DF7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Отработка выполнения элементов женской  конкурсной прически</w:t>
            </w:r>
            <w:r w:rsidR="00A54B7C" w:rsidRPr="00A54B7C">
              <w:rPr>
                <w:sz w:val="28"/>
                <w:szCs w:val="28"/>
              </w:rPr>
              <w:t>.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ставление технологической карты выполнения </w:t>
            </w:r>
            <w:r w:rsidR="00A54B7C" w:rsidRPr="00A54B7C">
              <w:rPr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4DF7" w:rsidRPr="00A54B7C" w:rsidRDefault="008F4DF7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43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A54B7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463" w:rsidRPr="00A54B7C" w:rsidRDefault="00283463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Моделирование  бороды и усов (составление схем, эскизов, отработка технологии выполнения)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283463" w:rsidRPr="00A54B7C" w:rsidTr="00A54B7C">
        <w:trPr>
          <w:trHeight w:val="243"/>
        </w:trPr>
        <w:tc>
          <w:tcPr>
            <w:tcW w:w="4077" w:type="dxa"/>
            <w:vMerge/>
          </w:tcPr>
          <w:p w:rsidR="00283463" w:rsidRPr="00A54B7C" w:rsidRDefault="00283463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3" w:rsidRPr="00A54B7C" w:rsidRDefault="00283463" w:rsidP="00A54B7C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A54B7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463" w:rsidRPr="00A54B7C" w:rsidRDefault="00283463" w:rsidP="00A54B7C">
            <w:pPr>
              <w:tabs>
                <w:tab w:val="num" w:pos="-4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54B7C">
              <w:rPr>
                <w:sz w:val="28"/>
                <w:szCs w:val="28"/>
              </w:rPr>
              <w:t>Отработка выполнения элементов мужской  конкурсной прически. Оформление бороды и усов</w:t>
            </w:r>
            <w:r w:rsidR="00A54B7C" w:rsidRPr="00A54B7C">
              <w:rPr>
                <w:sz w:val="28"/>
                <w:szCs w:val="28"/>
              </w:rPr>
              <w:t>.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Составление технологической карты выпо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="00A54B7C"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нения </w:t>
            </w:r>
            <w:r w:rsidR="00A54B7C" w:rsidRPr="00A54B7C">
              <w:rPr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vMerge/>
          </w:tcPr>
          <w:p w:rsidR="00283463" w:rsidRPr="00A54B7C" w:rsidRDefault="00283463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A54B7C" w:rsidRPr="00A54B7C" w:rsidTr="00A54B7C">
        <w:trPr>
          <w:trHeight w:val="295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 xml:space="preserve">Тема 1.3.   </w:t>
            </w:r>
            <w:r w:rsidRPr="00A54B7C">
              <w:rPr>
                <w:sz w:val="28"/>
                <w:szCs w:val="28"/>
              </w:rPr>
              <w:t xml:space="preserve"> Выполнение под</w:t>
            </w:r>
            <w:r w:rsidRPr="00A54B7C">
              <w:rPr>
                <w:sz w:val="28"/>
                <w:szCs w:val="28"/>
              </w:rPr>
              <w:t>и</w:t>
            </w:r>
            <w:r w:rsidRPr="00A54B7C">
              <w:rPr>
                <w:sz w:val="28"/>
                <w:szCs w:val="28"/>
              </w:rPr>
              <w:t>умных работ в сфере парикм</w:t>
            </w:r>
            <w:r w:rsidRPr="00A54B7C">
              <w:rPr>
                <w:sz w:val="28"/>
                <w:szCs w:val="28"/>
              </w:rPr>
              <w:t>а</w:t>
            </w:r>
            <w:r w:rsidRPr="00A54B7C">
              <w:rPr>
                <w:sz w:val="28"/>
                <w:szCs w:val="28"/>
              </w:rPr>
              <w:t>херского искусства</w:t>
            </w:r>
          </w:p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Моделирование элементов  подиумных  причесок на коротких волосах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347"/>
        </w:trPr>
        <w:tc>
          <w:tcPr>
            <w:tcW w:w="4077" w:type="dxa"/>
            <w:vMerge/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Моделирование элементов  подиумных  причесок на  волосах средней длины и на  длинных волосах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347"/>
        </w:trPr>
        <w:tc>
          <w:tcPr>
            <w:tcW w:w="4077" w:type="dxa"/>
            <w:vMerge/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contextualSpacing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Составление технологической карты </w:t>
            </w:r>
            <w:r w:rsidRPr="00A54B7C">
              <w:rPr>
                <w:sz w:val="28"/>
                <w:szCs w:val="28"/>
              </w:rPr>
              <w:t>креативного окрашивания зрели</w:t>
            </w:r>
            <w:r w:rsidRPr="00A54B7C">
              <w:rPr>
                <w:sz w:val="28"/>
                <w:szCs w:val="28"/>
              </w:rPr>
              <w:t>щ</w:t>
            </w:r>
            <w:r w:rsidRPr="00A54B7C">
              <w:rPr>
                <w:sz w:val="28"/>
                <w:szCs w:val="28"/>
              </w:rPr>
              <w:t>ных подиумных причесок</w:t>
            </w:r>
          </w:p>
          <w:p w:rsidR="00A54B7C" w:rsidRPr="00A54B7C" w:rsidRDefault="00A54B7C" w:rsidP="00A54B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6D3A2D">
        <w:trPr>
          <w:trHeight w:val="276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lastRenderedPageBreak/>
              <w:t xml:space="preserve">Тема 1.4.  </w:t>
            </w:r>
            <w:r w:rsidRPr="00A54B7C">
              <w:rPr>
                <w:sz w:val="28"/>
                <w:szCs w:val="28"/>
              </w:rPr>
              <w:t xml:space="preserve"> Выполнение  работы на основе разработанной ко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>цепции и на основе анализа и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>дивидуальных особенностей и потребностей клиента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Анализ индивидуальных особенностей и потребностей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6D3A2D">
        <w:trPr>
          <w:trHeight w:val="65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концепции образа  и выполнение причесок исторических эпох – барокко, рококо, бидермайер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54B7C" w:rsidRPr="00A54B7C" w:rsidTr="00A54B7C">
        <w:trPr>
          <w:trHeight w:val="65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концепции образа  и выполнение зрелищных  причесок - фа</w:t>
            </w:r>
            <w:r w:rsidRPr="00A54B7C">
              <w:rPr>
                <w:sz w:val="28"/>
                <w:szCs w:val="28"/>
              </w:rPr>
              <w:t>н</w:t>
            </w:r>
            <w:r w:rsidRPr="00A54B7C">
              <w:rPr>
                <w:sz w:val="28"/>
                <w:szCs w:val="28"/>
              </w:rPr>
              <w:t xml:space="preserve">тазийных, театральных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223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 w:rsidRPr="00A54B7C">
              <w:rPr>
                <w:sz w:val="28"/>
                <w:szCs w:val="28"/>
              </w:rPr>
              <w:t xml:space="preserve">1.5. </w:t>
            </w:r>
            <w:r w:rsidRPr="00A54B7C">
              <w:rPr>
                <w:bCs/>
                <w:sz w:val="28"/>
                <w:szCs w:val="28"/>
              </w:rPr>
              <w:t xml:space="preserve"> </w:t>
            </w:r>
            <w:r w:rsidRPr="00A54B7C">
              <w:rPr>
                <w:sz w:val="28"/>
                <w:szCs w:val="28"/>
              </w:rPr>
              <w:t xml:space="preserve"> Разработка и выпо</w:t>
            </w:r>
            <w:r w:rsidRPr="00A54B7C">
              <w:rPr>
                <w:sz w:val="28"/>
                <w:szCs w:val="28"/>
              </w:rPr>
              <w:t>л</w:t>
            </w:r>
            <w:r w:rsidRPr="00A54B7C">
              <w:rPr>
                <w:sz w:val="28"/>
                <w:szCs w:val="28"/>
              </w:rPr>
              <w:t>нение художественного образа на основании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Разработка художественного образа на основании заказа. Разработка эск</w:t>
            </w:r>
            <w:r w:rsidRPr="00A54B7C">
              <w:rPr>
                <w:sz w:val="28"/>
                <w:szCs w:val="28"/>
              </w:rPr>
              <w:t>и</w:t>
            </w:r>
            <w:r w:rsidRPr="00A54B7C">
              <w:rPr>
                <w:sz w:val="28"/>
                <w:szCs w:val="28"/>
              </w:rPr>
              <w:t>за и схемы прически, подбор макияжа, одежды, украшений.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171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Выполнение художественного образа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281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B7C" w:rsidRPr="00A54B7C" w:rsidRDefault="00A54B7C" w:rsidP="00A54B7C">
            <w:pPr>
              <w:rPr>
                <w:sz w:val="28"/>
                <w:szCs w:val="28"/>
              </w:rPr>
            </w:pPr>
            <w:r w:rsidRPr="00A54B7C">
              <w:rPr>
                <w:color w:val="000000"/>
                <w:sz w:val="28"/>
                <w:szCs w:val="28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A54B7C">
              <w:rPr>
                <w:sz w:val="28"/>
                <w:szCs w:val="28"/>
              </w:rPr>
              <w:t>6</w:t>
            </w:r>
          </w:p>
        </w:tc>
      </w:tr>
      <w:tr w:rsidR="00A54B7C" w:rsidRPr="00A54B7C" w:rsidTr="00A54B7C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A54B7C" w:rsidRPr="00A54B7C" w:rsidRDefault="00A54B7C" w:rsidP="00A54B7C">
            <w:pPr>
              <w:pStyle w:val="ae"/>
              <w:ind w:left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4B7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B7C" w:rsidRPr="00A54B7C" w:rsidRDefault="00A54B7C" w:rsidP="00A54B7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4B7C">
              <w:rPr>
                <w:b/>
                <w:sz w:val="28"/>
                <w:szCs w:val="28"/>
              </w:rPr>
              <w:t>72</w:t>
            </w:r>
          </w:p>
        </w:tc>
      </w:tr>
    </w:tbl>
    <w:p w:rsidR="009F2A96" w:rsidRPr="00852F9E" w:rsidRDefault="009F2A96" w:rsidP="00552CDC">
      <w:pPr>
        <w:jc w:val="both"/>
        <w:rPr>
          <w:b/>
          <w:sz w:val="28"/>
          <w:szCs w:val="28"/>
        </w:rPr>
        <w:sectPr w:rsidR="009F2A96" w:rsidRPr="00852F9E" w:rsidSect="00965FED">
          <w:headerReference w:type="default" r:id="rId12"/>
          <w:footerReference w:type="default" r:id="rId13"/>
          <w:pgSz w:w="16838" w:h="11906" w:orient="landscape"/>
          <w:pgMar w:top="709" w:right="1134" w:bottom="1134" w:left="1134" w:header="709" w:footer="0" w:gutter="0"/>
          <w:cols w:space="708"/>
          <w:docGrid w:linePitch="360"/>
        </w:sectPr>
      </w:pPr>
    </w:p>
    <w:p w:rsidR="006262D4" w:rsidRDefault="006262D4" w:rsidP="00EE557E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УЧЕБНОЙ ПРАКТИКИ </w:t>
      </w:r>
    </w:p>
    <w:p w:rsidR="006262D4" w:rsidRPr="00E63238" w:rsidRDefault="006262D4" w:rsidP="00EE557E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6262D4" w:rsidRDefault="006262D4" w:rsidP="006262D4">
      <w:pPr>
        <w:pStyle w:val="Default"/>
        <w:ind w:left="450"/>
        <w:rPr>
          <w:b/>
          <w:bCs/>
          <w:sz w:val="28"/>
          <w:szCs w:val="28"/>
        </w:rPr>
      </w:pPr>
    </w:p>
    <w:p w:rsidR="006262D4" w:rsidRPr="00EE3AAC" w:rsidRDefault="006262D4" w:rsidP="006262D4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6262D4" w:rsidRDefault="006262D4" w:rsidP="006262D4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6262D4" w:rsidRPr="00EE3AAC" w:rsidRDefault="006262D4" w:rsidP="00626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>«брашинг», для начеса), электрофены (ручные), электрощипцы, щипцы «гофре», губки для химической завивки, емкости для растворов, кисточки для окрашивания волос, мерная посуда,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6262D4" w:rsidRDefault="006262D4" w:rsidP="006262D4">
      <w:pPr>
        <w:ind w:firstLine="709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</w:t>
      </w:r>
      <w:r w:rsidRPr="00EE3AAC">
        <w:rPr>
          <w:sz w:val="28"/>
          <w:szCs w:val="28"/>
        </w:rPr>
        <w:t xml:space="preserve"> перчатки, </w:t>
      </w:r>
      <w:r>
        <w:rPr>
          <w:sz w:val="28"/>
          <w:szCs w:val="28"/>
        </w:rPr>
        <w:t xml:space="preserve">закрытый </w:t>
      </w:r>
      <w:r w:rsidRPr="00EE3AAC">
        <w:rPr>
          <w:sz w:val="28"/>
          <w:szCs w:val="28"/>
        </w:rPr>
        <w:t xml:space="preserve">совок для </w:t>
      </w:r>
      <w:r>
        <w:rPr>
          <w:sz w:val="28"/>
          <w:szCs w:val="28"/>
        </w:rPr>
        <w:t>волос</w:t>
      </w:r>
      <w:r w:rsidRPr="00EE3AAC">
        <w:rPr>
          <w:sz w:val="28"/>
          <w:szCs w:val="28"/>
        </w:rPr>
        <w:t>, швабра–щетка</w:t>
      </w:r>
      <w:r>
        <w:rPr>
          <w:sz w:val="28"/>
          <w:szCs w:val="28"/>
        </w:rPr>
        <w:t>, крафт-мешки для сбора волос.</w:t>
      </w:r>
    </w:p>
    <w:p w:rsidR="006262D4" w:rsidRDefault="006262D4" w:rsidP="00626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 обучения: </w:t>
      </w:r>
      <w:r>
        <w:rPr>
          <w:sz w:val="28"/>
          <w:szCs w:val="28"/>
        </w:rPr>
        <w:tab/>
        <w:t>н</w:t>
      </w:r>
      <w:r w:rsidRPr="001F6735">
        <w:rPr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sz w:val="28"/>
          <w:szCs w:val="28"/>
        </w:rPr>
        <w:t xml:space="preserve">, </w:t>
      </w:r>
      <w:r w:rsidRPr="001F6735">
        <w:rPr>
          <w:sz w:val="28"/>
          <w:szCs w:val="28"/>
        </w:rPr>
        <w:t>плакаты</w:t>
      </w:r>
      <w:r>
        <w:rPr>
          <w:sz w:val="28"/>
          <w:szCs w:val="28"/>
        </w:rPr>
        <w:t>, фотографии</w:t>
      </w:r>
      <w:r w:rsidRPr="001F6735">
        <w:rPr>
          <w:sz w:val="28"/>
          <w:szCs w:val="28"/>
        </w:rPr>
        <w:t>)</w:t>
      </w:r>
      <w:r>
        <w:rPr>
          <w:sz w:val="28"/>
          <w:szCs w:val="28"/>
        </w:rPr>
        <w:t>, технические средства обучения (компьютер,</w:t>
      </w:r>
      <w:r w:rsidRPr="001F6735">
        <w:rPr>
          <w:sz w:val="28"/>
          <w:szCs w:val="28"/>
        </w:rPr>
        <w:t xml:space="preserve"> DVD-проигрыватель, </w:t>
      </w:r>
      <w:r>
        <w:rPr>
          <w:sz w:val="28"/>
          <w:szCs w:val="28"/>
        </w:rPr>
        <w:t xml:space="preserve">учебные </w:t>
      </w:r>
      <w:r w:rsidRPr="001F6735">
        <w:rPr>
          <w:sz w:val="28"/>
          <w:szCs w:val="28"/>
        </w:rPr>
        <w:t>диски</w:t>
      </w:r>
      <w:r>
        <w:rPr>
          <w:sz w:val="28"/>
          <w:szCs w:val="28"/>
        </w:rPr>
        <w:t>).</w:t>
      </w:r>
    </w:p>
    <w:p w:rsidR="006262D4" w:rsidRPr="00E2050F" w:rsidRDefault="006262D4" w:rsidP="00A54B7C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:rsidR="00A54B7C" w:rsidRDefault="00A54B7C" w:rsidP="00A54B7C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A54B7C" w:rsidRDefault="00A54B7C" w:rsidP="00A54B7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  <w:sz w:val="28"/>
          <w:szCs w:val="28"/>
        </w:rPr>
      </w:pPr>
      <w:r w:rsidRPr="001F6735">
        <w:rPr>
          <w:b/>
          <w:bCs/>
          <w:sz w:val="28"/>
          <w:szCs w:val="28"/>
        </w:rPr>
        <w:t>Основные источники: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Барышев А.Ф. Маркетинг: учебник. – 11-е изд. –  М.: ИЦ «Академия», 2017.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Беспалова. Т.И. Основы художественного проектирования прически. Специальный рисунок. – М.: ИЦ Академия, 2017.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Драчева Е.Л., Юликов Л.И. Менеджмент: учебник. – 17-е изд. –  М.: ИЦ «Академия», 2017.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Королева С.И. Моделирование причесок с учетом актуальных тенденций моды. – М.: ИЦ Академия,  2018.</w:t>
      </w:r>
    </w:p>
    <w:p w:rsidR="00562FAB" w:rsidRPr="00E61681" w:rsidRDefault="00562FAB" w:rsidP="00562FA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Черниченко Т.А., Плотникова И.Ю. Стилистика и создание имиджа. Учебник для студентов учреждений среднего профессионального образования, обучающихся по специальности "Технология парикмахерского искус</w:t>
      </w:r>
      <w:r w:rsidR="00E2050F">
        <w:rPr>
          <w:sz w:val="28"/>
          <w:szCs w:val="28"/>
        </w:rPr>
        <w:t xml:space="preserve">ства". – М.: Академия, 2018.  </w:t>
      </w:r>
    </w:p>
    <w:p w:rsidR="00562FAB" w:rsidRPr="00E61681" w:rsidRDefault="00562FAB" w:rsidP="00562F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59" w:lineRule="auto"/>
        <w:jc w:val="center"/>
        <w:rPr>
          <w:b/>
          <w:bCs/>
          <w:sz w:val="28"/>
          <w:szCs w:val="28"/>
        </w:rPr>
      </w:pPr>
      <w:r w:rsidRPr="00E61681">
        <w:rPr>
          <w:b/>
          <w:bCs/>
          <w:sz w:val="28"/>
          <w:szCs w:val="28"/>
        </w:rPr>
        <w:t>Дополнительные источники:</w:t>
      </w:r>
    </w:p>
    <w:p w:rsidR="00E2050F" w:rsidRPr="00DA34CA" w:rsidRDefault="00E2050F" w:rsidP="00E2050F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A34CA">
        <w:rPr>
          <w:sz w:val="28"/>
          <w:szCs w:val="28"/>
        </w:rPr>
        <w:t>ГОСТ Р 51142-2019 «Услуги бытовые. Услуги парикмахерских и сал</w:t>
      </w:r>
      <w:r w:rsidRPr="00DA34CA">
        <w:rPr>
          <w:sz w:val="28"/>
          <w:szCs w:val="28"/>
        </w:rPr>
        <w:t>о</w:t>
      </w:r>
      <w:r w:rsidRPr="00DA34CA">
        <w:rPr>
          <w:sz w:val="28"/>
          <w:szCs w:val="28"/>
        </w:rPr>
        <w:t xml:space="preserve">нов красоты. Общие технические условия». – </w:t>
      </w:r>
      <w:r w:rsidRPr="003A5E22">
        <w:rPr>
          <w:sz w:val="28"/>
          <w:szCs w:val="28"/>
        </w:rPr>
        <w:t>URL</w:t>
      </w:r>
      <w:r w:rsidRPr="00DA34CA">
        <w:rPr>
          <w:sz w:val="28"/>
          <w:szCs w:val="28"/>
        </w:rPr>
        <w:t xml:space="preserve">: </w:t>
      </w:r>
      <w:hyperlink r:id="rId14" w:history="1">
        <w:r w:rsidRPr="00DA34CA">
          <w:rPr>
            <w:rStyle w:val="af1"/>
            <w:sz w:val="28"/>
            <w:szCs w:val="28"/>
          </w:rPr>
          <w:t>https://docs.cntd.ru/document/1200164123</w:t>
        </w:r>
      </w:hyperlink>
      <w:r w:rsidRPr="00DA34CA">
        <w:rPr>
          <w:sz w:val="28"/>
          <w:szCs w:val="28"/>
        </w:rPr>
        <w:t xml:space="preserve"> </w:t>
      </w:r>
    </w:p>
    <w:p w:rsidR="0066726C" w:rsidRPr="003E0B13" w:rsidRDefault="0066726C" w:rsidP="0066726C">
      <w:pPr>
        <w:pStyle w:val="ae"/>
        <w:numPr>
          <w:ilvl w:val="0"/>
          <w:numId w:val="24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3E0B13">
        <w:rPr>
          <w:sz w:val="28"/>
          <w:szCs w:val="28"/>
        </w:rPr>
        <w:lastRenderedPageBreak/>
        <w:t>СП 2.1.3678-20 «Санитарно-эпидемиологические требования к эксплу</w:t>
      </w:r>
      <w:r w:rsidRPr="003E0B13">
        <w:rPr>
          <w:sz w:val="28"/>
          <w:szCs w:val="28"/>
        </w:rPr>
        <w:t>а</w:t>
      </w:r>
      <w:r w:rsidRPr="003E0B13">
        <w:rPr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sz w:val="28"/>
          <w:szCs w:val="28"/>
        </w:rPr>
        <w:t>в</w:t>
      </w:r>
      <w:r w:rsidRPr="003E0B13">
        <w:rPr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sz w:val="28"/>
          <w:szCs w:val="28"/>
          <w:lang w:val="en-US"/>
        </w:rPr>
        <w:t>URL</w:t>
      </w:r>
      <w:r w:rsidRPr="003E0B13">
        <w:rPr>
          <w:sz w:val="28"/>
          <w:szCs w:val="28"/>
        </w:rPr>
        <w:t xml:space="preserve">: </w:t>
      </w:r>
      <w:hyperlink r:id="rId15" w:history="1">
        <w:r w:rsidRPr="003E0B13">
          <w:rPr>
            <w:rStyle w:val="af1"/>
            <w:sz w:val="28"/>
            <w:szCs w:val="28"/>
          </w:rPr>
          <w:t>https://docs.cntd.ru/document/573275590</w:t>
        </w:r>
      </w:hyperlink>
      <w:r w:rsidRPr="003E0B13">
        <w:rPr>
          <w:sz w:val="28"/>
          <w:szCs w:val="28"/>
        </w:rPr>
        <w:t xml:space="preserve"> </w:t>
      </w:r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>Техническое описание. Парикмахерское искусство// WSR 20</w:t>
      </w:r>
      <w:r w:rsidR="0066726C">
        <w:rPr>
          <w:sz w:val="28"/>
          <w:szCs w:val="28"/>
        </w:rPr>
        <w:t>20</w:t>
      </w:r>
      <w:r w:rsidRPr="00E61681">
        <w:rPr>
          <w:sz w:val="28"/>
          <w:szCs w:val="28"/>
        </w:rPr>
        <w:t>_TD29_EN. – Москва, 20</w:t>
      </w:r>
      <w:r w:rsidR="0066726C">
        <w:rPr>
          <w:sz w:val="28"/>
          <w:szCs w:val="28"/>
        </w:rPr>
        <w:t>20</w:t>
      </w:r>
      <w:r w:rsidRPr="00E61681">
        <w:rPr>
          <w:sz w:val="28"/>
          <w:szCs w:val="28"/>
        </w:rPr>
        <w:t xml:space="preserve">.   </w:t>
      </w:r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  <w:u w:val="single"/>
        </w:rPr>
      </w:pPr>
      <w:r w:rsidRPr="00E61681">
        <w:rPr>
          <w:sz w:val="28"/>
          <w:szCs w:val="28"/>
        </w:rPr>
        <w:t xml:space="preserve">Андреева С.В. Имиджелогия: курс лекций. – Изд.: Кем. гос. институт культуры, 2017. – 72 с. </w:t>
      </w:r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FF"/>
          <w:sz w:val="28"/>
          <w:szCs w:val="28"/>
          <w:u w:val="single"/>
        </w:rPr>
      </w:pPr>
      <w:r w:rsidRPr="00E61681">
        <w:rPr>
          <w:sz w:val="28"/>
          <w:szCs w:val="28"/>
        </w:rPr>
        <w:t xml:space="preserve">Константинов А.В. Основы постижёрного дела [Эл. ресурс]: Учебник для СПО. – режим доступа </w:t>
      </w:r>
      <w:hyperlink r:id="rId16" w:history="1">
        <w:r w:rsidRPr="00E61681">
          <w:rPr>
            <w:rStyle w:val="af1"/>
            <w:sz w:val="28"/>
            <w:szCs w:val="28"/>
          </w:rPr>
          <w:t>https://yadi.sk/d/D94bjyuBUXkHn</w:t>
        </w:r>
      </w:hyperlink>
      <w:hyperlink r:id="rId17" w:history="1">
        <w:r w:rsidRPr="00E61681">
          <w:rPr>
            <w:rStyle w:val="af1"/>
            <w:sz w:val="28"/>
            <w:szCs w:val="28"/>
          </w:rPr>
          <w:t>http://</w:t>
        </w:r>
        <w:r w:rsidRPr="00E61681">
          <w:rPr>
            <w:rStyle w:val="af1"/>
            <w:sz w:val="28"/>
            <w:szCs w:val="28"/>
            <w:lang w:val="en-US"/>
          </w:rPr>
          <w:t>grim</w:t>
        </w:r>
        <w:r w:rsidRPr="00E61681">
          <w:rPr>
            <w:rStyle w:val="af1"/>
            <w:sz w:val="28"/>
            <w:szCs w:val="28"/>
          </w:rPr>
          <w:t>.</w:t>
        </w:r>
        <w:r w:rsidRPr="00E61681">
          <w:rPr>
            <w:rStyle w:val="af1"/>
            <w:sz w:val="28"/>
            <w:szCs w:val="28"/>
            <w:lang w:val="en-US"/>
          </w:rPr>
          <w:t>com</w:t>
        </w:r>
        <w:r w:rsidRPr="00E61681">
          <w:rPr>
            <w:rStyle w:val="af1"/>
            <w:sz w:val="28"/>
            <w:szCs w:val="28"/>
          </w:rPr>
          <w:t>.</w:t>
        </w:r>
        <w:r w:rsidRPr="00E61681">
          <w:rPr>
            <w:rStyle w:val="af1"/>
            <w:sz w:val="28"/>
            <w:szCs w:val="28"/>
            <w:lang w:val="en-US"/>
          </w:rPr>
          <w:t>ru</w:t>
        </w:r>
      </w:hyperlink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Лифиц И.М. Стандартизация, метрология и подтверждение соответствия: учеб. для бакалавров/ И.М.Лифиц. – 13-е изд., перераб. и доп. – М.: Юрайт, 2019. – 363 с.  </w:t>
      </w:r>
    </w:p>
    <w:p w:rsidR="00306445" w:rsidRPr="00306445" w:rsidRDefault="00306445" w:rsidP="00306445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306445">
        <w:rPr>
          <w:sz w:val="28"/>
          <w:szCs w:val="28"/>
        </w:rPr>
        <w:t>Непейвода С.И. Грим: учебное пособие / С.И. Непейвода. – 4-е изд., стер. – Санкт-Петербург : Лань : ПЛАНЕТА МУЗЫКИ, 2020. – 128с.</w:t>
      </w:r>
    </w:p>
    <w:p w:rsidR="00562FAB" w:rsidRPr="00E61681" w:rsidRDefault="00071E26" w:rsidP="00562FAB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Style w:val="af1"/>
          <w:sz w:val="28"/>
          <w:szCs w:val="28"/>
        </w:rPr>
      </w:pPr>
      <w:hyperlink r:id="rId18" w:history="1">
        <w:r w:rsidR="00562FAB" w:rsidRPr="00E61681">
          <w:rPr>
            <w:rStyle w:val="af1"/>
            <w:sz w:val="28"/>
            <w:szCs w:val="28"/>
          </w:rPr>
          <w:t>Связь грима, прически и костюма в сценическом образе (vneshnii-oblik.ru)</w:t>
        </w:r>
      </w:hyperlink>
    </w:p>
    <w:p w:rsidR="00562FAB" w:rsidRPr="00E61681" w:rsidRDefault="00562FAB" w:rsidP="00562FAB">
      <w:pPr>
        <w:pStyle w:val="ae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Синицына О.Н. Основы маркетинга сферы услуг: учебник для студентов учреждений СПО. – М.: ИЦ «Академия», 2018.  </w:t>
      </w:r>
    </w:p>
    <w:p w:rsidR="00562FAB" w:rsidRPr="00457FB4" w:rsidRDefault="00562FAB" w:rsidP="00562FAB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b/>
          <w:bCs/>
          <w:sz w:val="28"/>
          <w:szCs w:val="28"/>
        </w:rPr>
      </w:pPr>
      <w:r w:rsidRPr="00457FB4">
        <w:rPr>
          <w:b/>
          <w:bCs/>
          <w:sz w:val="28"/>
          <w:szCs w:val="28"/>
        </w:rPr>
        <w:t>Периодические издания:</w:t>
      </w:r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993"/>
        </w:tabs>
        <w:spacing w:line="276" w:lineRule="auto"/>
        <w:ind w:left="0" w:firstLine="426"/>
        <w:contextualSpacing w:val="0"/>
        <w:jc w:val="both"/>
        <w:rPr>
          <w:sz w:val="28"/>
          <w:szCs w:val="28"/>
          <w:shd w:val="clear" w:color="auto" w:fill="FFFFFF"/>
        </w:rPr>
      </w:pPr>
      <w:r w:rsidRPr="00541CF6">
        <w:rPr>
          <w:sz w:val="28"/>
          <w:szCs w:val="28"/>
        </w:rPr>
        <w:t>Журнал «Долорес</w:t>
      </w:r>
      <w:r w:rsidRPr="00541CF6">
        <w:rPr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sz w:val="28"/>
          <w:szCs w:val="28"/>
          <w:shd w:val="clear" w:color="auto" w:fill="FFFFFF"/>
        </w:rPr>
        <w:t>р</w:t>
      </w:r>
      <w:r w:rsidRPr="00541CF6">
        <w:rPr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sz w:val="28"/>
          <w:szCs w:val="28"/>
        </w:rPr>
        <w:t>[Электр. версия]</w:t>
      </w:r>
      <w:r w:rsidRPr="00541CF6">
        <w:rPr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94627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94627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  <w:shd w:val="clear" w:color="auto" w:fill="FFFFFF"/>
        </w:rPr>
        <w:t>. – Режим дост</w:t>
      </w:r>
      <w:r w:rsidRPr="00541CF6">
        <w:rPr>
          <w:sz w:val="28"/>
          <w:szCs w:val="28"/>
          <w:shd w:val="clear" w:color="auto" w:fill="FFFFFF"/>
        </w:rPr>
        <w:t>у</w:t>
      </w:r>
      <w:r w:rsidRPr="00541CF6">
        <w:rPr>
          <w:sz w:val="28"/>
          <w:szCs w:val="28"/>
          <w:shd w:val="clear" w:color="auto" w:fill="FFFFFF"/>
        </w:rPr>
        <w:t xml:space="preserve">па:  </w:t>
      </w:r>
      <w:hyperlink r:id="rId19" w:history="1">
        <w:r w:rsidRPr="00541CF6">
          <w:rPr>
            <w:rStyle w:val="af1"/>
            <w:sz w:val="28"/>
            <w:szCs w:val="28"/>
          </w:rPr>
          <w:t>http://doloreslife.ru/</w:t>
        </w:r>
      </w:hyperlink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sz w:val="28"/>
          <w:szCs w:val="28"/>
          <w:shd w:val="clear" w:color="auto" w:fill="FFFFFF"/>
        </w:rPr>
        <w:t>201</w:t>
      </w:r>
      <w:r w:rsidR="0094627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94627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0" w:history="1">
        <w:r w:rsidRPr="00541CF6">
          <w:rPr>
            <w:rStyle w:val="af1"/>
            <w:sz w:val="28"/>
            <w:szCs w:val="28"/>
          </w:rPr>
          <w:t>https://panor.ru/magazines/parikmakher-stilist-vizazhist.html</w:t>
        </w:r>
      </w:hyperlink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Hair</w:t>
      </w:r>
      <w:r w:rsidRPr="00541CF6">
        <w:rPr>
          <w:sz w:val="28"/>
          <w:szCs w:val="28"/>
        </w:rPr>
        <w:sym w:font="Symbol" w:char="F0A2"/>
      </w:r>
      <w:r w:rsidRPr="00541CF6">
        <w:rPr>
          <w:sz w:val="28"/>
          <w:szCs w:val="28"/>
          <w:lang w:val="en-US"/>
        </w:rPr>
        <w:t>s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how</w:t>
      </w:r>
      <w:r w:rsidRPr="00541CF6">
        <w:rPr>
          <w:sz w:val="28"/>
          <w:szCs w:val="28"/>
        </w:rPr>
        <w:t xml:space="preserve"> [Электр. версия].  –  М.: ООО «Бизнес Бьюти», </w:t>
      </w:r>
      <w:r w:rsidRPr="00541CF6">
        <w:rPr>
          <w:sz w:val="28"/>
          <w:szCs w:val="28"/>
          <w:shd w:val="clear" w:color="auto" w:fill="FFFFFF"/>
        </w:rPr>
        <w:t>201</w:t>
      </w:r>
      <w:r w:rsidR="0094627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21</w:t>
      </w:r>
      <w:r w:rsidRPr="00541CF6">
        <w:rPr>
          <w:sz w:val="28"/>
          <w:szCs w:val="28"/>
        </w:rPr>
        <w:t xml:space="preserve">. - Режим доступа: </w:t>
      </w:r>
      <w:hyperlink r:id="rId21" w:history="1">
        <w:r w:rsidRPr="00541CF6">
          <w:rPr>
            <w:rStyle w:val="af1"/>
            <w:sz w:val="28"/>
            <w:szCs w:val="28"/>
          </w:rPr>
          <w:t>http://hair.su/zhurnaly/</w:t>
        </w:r>
      </w:hyperlink>
      <w:r w:rsidRPr="00541CF6">
        <w:rPr>
          <w:sz w:val="28"/>
          <w:szCs w:val="28"/>
        </w:rPr>
        <w:t xml:space="preserve"> </w:t>
      </w:r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sz w:val="28"/>
          <w:szCs w:val="28"/>
          <w:shd w:val="clear" w:color="auto" w:fill="FFFFFF"/>
        </w:rPr>
        <w:t>201</w:t>
      </w:r>
      <w:r w:rsidR="0094627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94627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2" w:history="1">
        <w:r w:rsidRPr="00541CF6">
          <w:rPr>
            <w:rStyle w:val="af1"/>
            <w:sz w:val="28"/>
            <w:szCs w:val="28"/>
          </w:rPr>
          <w:t>https://litportal.ru/avtory/redakciya-zhurnala-stilnye-pricheski/</w:t>
        </w:r>
      </w:hyperlink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ESTEL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HAUTE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COUTURE</w:t>
      </w:r>
      <w:r w:rsidRPr="00541CF6">
        <w:rPr>
          <w:sz w:val="28"/>
          <w:szCs w:val="28"/>
        </w:rPr>
        <w:t xml:space="preserve">. – СПб.: ООО «ЮНИКОСМЕТИК» </w:t>
      </w:r>
      <w:r w:rsidRPr="00541CF6">
        <w:rPr>
          <w:sz w:val="28"/>
          <w:szCs w:val="28"/>
          <w:shd w:val="clear" w:color="auto" w:fill="FFFFFF"/>
        </w:rPr>
        <w:t>201</w:t>
      </w:r>
      <w:r w:rsidR="0094627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94627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Режим доступа:  </w:t>
      </w:r>
      <w:hyperlink r:id="rId23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estel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pro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66726C" w:rsidRPr="00541CF6" w:rsidRDefault="0066726C" w:rsidP="0066726C">
      <w:pPr>
        <w:pStyle w:val="ae"/>
        <w:numPr>
          <w:ilvl w:val="0"/>
          <w:numId w:val="2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ELLE</w:t>
      </w:r>
      <w:r w:rsidRPr="00541CF6">
        <w:rPr>
          <w:sz w:val="28"/>
          <w:szCs w:val="28"/>
        </w:rPr>
        <w:t>.</w:t>
      </w:r>
      <w:r w:rsidRPr="00541CF6">
        <w:rPr>
          <w:sz w:val="28"/>
          <w:szCs w:val="28"/>
          <w:lang w:val="en-US"/>
        </w:rPr>
        <w:t>RU</w:t>
      </w:r>
      <w:r w:rsidRPr="00541CF6">
        <w:rPr>
          <w:sz w:val="28"/>
          <w:szCs w:val="28"/>
        </w:rPr>
        <w:t xml:space="preserve">: женский онлайн журнал о моде. – </w:t>
      </w:r>
      <w:r w:rsidRPr="00541CF6">
        <w:rPr>
          <w:sz w:val="28"/>
          <w:szCs w:val="28"/>
          <w:shd w:val="clear" w:color="auto" w:fill="FFFFFF"/>
        </w:rPr>
        <w:t>201</w:t>
      </w:r>
      <w:r w:rsidR="00946275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946275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4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elle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ru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562FAB" w:rsidRPr="00457FB4" w:rsidRDefault="00562FAB" w:rsidP="00562FAB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57FB4">
        <w:rPr>
          <w:b/>
          <w:sz w:val="28"/>
          <w:szCs w:val="28"/>
        </w:rPr>
        <w:t>Интернет-ресурсы:</w:t>
      </w:r>
    </w:p>
    <w:p w:rsidR="00562FAB" w:rsidRPr="00E61681" w:rsidRDefault="00562FAB" w:rsidP="00562FAB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0" w:firstLine="426"/>
        <w:contextualSpacing/>
        <w:rPr>
          <w:sz w:val="28"/>
          <w:szCs w:val="28"/>
        </w:rPr>
      </w:pPr>
      <w:r w:rsidRPr="00E61681">
        <w:rPr>
          <w:sz w:val="28"/>
          <w:szCs w:val="28"/>
        </w:rPr>
        <w:t xml:space="preserve">Форум парикмахеров - режим доступа: </w:t>
      </w:r>
      <w:hyperlink r:id="rId25" w:tgtFrame="_blank" w:history="1">
        <w:r w:rsidRPr="00E61681">
          <w:rPr>
            <w:color w:val="0000FF"/>
            <w:sz w:val="28"/>
            <w:szCs w:val="28"/>
            <w:u w:val="single"/>
            <w:shd w:val="clear" w:color="auto" w:fill="FFFFFF"/>
          </w:rPr>
          <w:t>www.parikmaher.net.ru</w:t>
        </w:r>
      </w:hyperlink>
      <w:r w:rsidRPr="00E61681">
        <w:rPr>
          <w:sz w:val="28"/>
          <w:szCs w:val="28"/>
        </w:rPr>
        <w:t xml:space="preserve">; </w:t>
      </w:r>
    </w:p>
    <w:p w:rsidR="00562FAB" w:rsidRPr="00E61681" w:rsidRDefault="00562FAB" w:rsidP="00562FAB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w w:val="103"/>
          <w:sz w:val="28"/>
          <w:szCs w:val="28"/>
        </w:rPr>
      </w:pPr>
      <w:r w:rsidRPr="00E61681">
        <w:rPr>
          <w:bCs/>
          <w:sz w:val="28"/>
          <w:szCs w:val="28"/>
        </w:rPr>
        <w:t>Профессиональная Парикмахерская Газета -</w:t>
      </w:r>
      <w:r w:rsidRPr="00E61681">
        <w:rPr>
          <w:sz w:val="28"/>
          <w:szCs w:val="28"/>
        </w:rPr>
        <w:t xml:space="preserve"> режим доступа: </w:t>
      </w:r>
      <w:hyperlink r:id="rId26" w:history="1">
        <w:r w:rsidRPr="00E61681">
          <w:rPr>
            <w:sz w:val="28"/>
            <w:szCs w:val="28"/>
          </w:rPr>
          <w:t>http://gazeta-</w:t>
        </w:r>
        <w:r w:rsidRPr="00E61681">
          <w:rPr>
            <w:sz w:val="28"/>
            <w:szCs w:val="28"/>
          </w:rPr>
          <w:lastRenderedPageBreak/>
          <w:t>p.ru/</w:t>
        </w:r>
      </w:hyperlink>
      <w:r w:rsidRPr="00E61681">
        <w:rPr>
          <w:sz w:val="28"/>
          <w:szCs w:val="28"/>
        </w:rPr>
        <w:t>;</w:t>
      </w:r>
    </w:p>
    <w:p w:rsidR="00562FAB" w:rsidRPr="00E61681" w:rsidRDefault="00562FAB" w:rsidP="00562FAB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61681">
        <w:rPr>
          <w:sz w:val="28"/>
          <w:szCs w:val="28"/>
        </w:rPr>
        <w:t xml:space="preserve">Форум парикмахеров - режим доступа: </w:t>
      </w:r>
      <w:hyperlink r:id="rId27" w:history="1">
        <w:r w:rsidRPr="00E61681">
          <w:rPr>
            <w:sz w:val="28"/>
            <w:szCs w:val="28"/>
          </w:rPr>
          <w:t>http://www.hairforum.ru/</w:t>
        </w:r>
      </w:hyperlink>
      <w:r w:rsidRPr="00E61681">
        <w:rPr>
          <w:sz w:val="28"/>
          <w:szCs w:val="28"/>
        </w:rPr>
        <w:t>;</w:t>
      </w:r>
    </w:p>
    <w:p w:rsidR="00562FAB" w:rsidRPr="00E61681" w:rsidRDefault="00562FAB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sz w:val="28"/>
          <w:szCs w:val="28"/>
        </w:rPr>
      </w:pPr>
      <w:r w:rsidRPr="00E61681">
        <w:rPr>
          <w:sz w:val="28"/>
          <w:szCs w:val="28"/>
        </w:rPr>
        <w:t xml:space="preserve">Портал индустрии красоты - режим доступа: </w:t>
      </w:r>
      <w:hyperlink r:id="rId28" w:history="1">
        <w:r w:rsidRPr="00E61681">
          <w:rPr>
            <w:color w:val="0000FF"/>
            <w:sz w:val="28"/>
            <w:szCs w:val="28"/>
            <w:u w:val="single"/>
          </w:rPr>
          <w:t>http://www.hairlife.ru</w:t>
        </w:r>
      </w:hyperlink>
      <w:r w:rsidRPr="00E61681">
        <w:rPr>
          <w:sz w:val="28"/>
          <w:szCs w:val="28"/>
        </w:rPr>
        <w:t>.</w:t>
      </w:r>
    </w:p>
    <w:p w:rsidR="00562FAB" w:rsidRPr="00E61681" w:rsidRDefault="00071E26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sz w:val="28"/>
          <w:szCs w:val="28"/>
        </w:rPr>
      </w:pPr>
      <w:hyperlink r:id="rId29" w:history="1">
        <w:r w:rsidR="00562FAB" w:rsidRPr="00E61681">
          <w:rPr>
            <w:color w:val="0000FF"/>
            <w:sz w:val="28"/>
            <w:szCs w:val="28"/>
            <w:u w:val="single"/>
          </w:rPr>
          <w:t>Ли Бейган_Грим для театра, кино и телевидения.pdf (vk.com)</w:t>
        </w:r>
      </w:hyperlink>
    </w:p>
    <w:p w:rsidR="00562FAB" w:rsidRPr="00E61681" w:rsidRDefault="00071E26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sz w:val="28"/>
          <w:szCs w:val="28"/>
        </w:rPr>
      </w:pPr>
      <w:hyperlink r:id="rId30" w:history="1">
        <w:r w:rsidR="00562FAB" w:rsidRPr="00E61681">
          <w:rPr>
            <w:color w:val="0000FF"/>
            <w:sz w:val="28"/>
            <w:szCs w:val="28"/>
            <w:u w:val="single"/>
          </w:rPr>
          <w:t>Сыромятникова И._Искусство грима и макияжа.pdf (vk.com)</w:t>
        </w:r>
      </w:hyperlink>
    </w:p>
    <w:p w:rsidR="00562FAB" w:rsidRPr="00E61681" w:rsidRDefault="00071E26" w:rsidP="00562FA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TimesNewRomanPS-BoldMT"/>
          <w:color w:val="0000FF"/>
          <w:sz w:val="28"/>
          <w:szCs w:val="28"/>
          <w:u w:val="single"/>
        </w:rPr>
      </w:pPr>
      <w:hyperlink r:id="rId31" w:history="1">
        <w:r w:rsidR="00562FAB" w:rsidRPr="00E61681">
          <w:rPr>
            <w:color w:val="0000FF"/>
            <w:sz w:val="28"/>
            <w:szCs w:val="28"/>
            <w:u w:val="single"/>
            <w:lang w:val="en-US"/>
          </w:rPr>
          <w:t xml:space="preserve">Special Makeup Effects for Stage and Screen (20.. </w:t>
        </w:r>
        <w:r w:rsidR="00562FAB" w:rsidRPr="00E61681">
          <w:rPr>
            <w:color w:val="0000FF"/>
            <w:sz w:val="28"/>
            <w:szCs w:val="28"/>
            <w:u w:val="single"/>
          </w:rPr>
          <w:t>(vk.com)</w:t>
        </w:r>
      </w:hyperlink>
    </w:p>
    <w:p w:rsidR="00562FAB" w:rsidRPr="00E61681" w:rsidRDefault="00071E26" w:rsidP="00562FAB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line="360" w:lineRule="auto"/>
        <w:ind w:left="0" w:right="-285" w:firstLine="426"/>
        <w:contextualSpacing/>
        <w:jc w:val="both"/>
        <w:rPr>
          <w:bCs/>
          <w:sz w:val="28"/>
          <w:szCs w:val="28"/>
        </w:rPr>
      </w:pPr>
      <w:hyperlink r:id="rId32" w:history="1">
        <w:r w:rsidR="00562FAB" w:rsidRPr="00E61681">
          <w:rPr>
            <w:rStyle w:val="af1"/>
            <w:sz w:val="28"/>
            <w:szCs w:val="28"/>
          </w:rPr>
          <w:t>http://pmanag.samgtu.ru/sites/pmanag.samgtu.ru/files/menedzhment_i_marketing.pdf</w:t>
        </w:r>
      </w:hyperlink>
      <w:r w:rsidR="00562FAB" w:rsidRPr="00E61681">
        <w:rPr>
          <w:sz w:val="28"/>
          <w:szCs w:val="28"/>
        </w:rPr>
        <w:t xml:space="preserve"> </w:t>
      </w:r>
    </w:p>
    <w:p w:rsidR="00562FAB" w:rsidRPr="00E61681" w:rsidRDefault="00071E26" w:rsidP="00562FAB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line="360" w:lineRule="auto"/>
        <w:ind w:left="0" w:right="-285" w:firstLine="426"/>
        <w:contextualSpacing/>
        <w:jc w:val="both"/>
        <w:rPr>
          <w:b/>
          <w:bCs/>
          <w:sz w:val="28"/>
          <w:szCs w:val="28"/>
        </w:rPr>
      </w:pPr>
      <w:hyperlink r:id="rId33" w:history="1">
        <w:r w:rsidR="00562FAB" w:rsidRPr="00E61681">
          <w:rPr>
            <w:bCs/>
            <w:color w:val="0000FF"/>
            <w:sz w:val="28"/>
            <w:szCs w:val="28"/>
            <w:u w:val="single"/>
          </w:rPr>
          <w:t>http://window.edu.ru/resource/664/78664/files/balakhonova.pdf</w:t>
        </w:r>
      </w:hyperlink>
    </w:p>
    <w:p w:rsidR="00A54B7C" w:rsidRDefault="00A54B7C" w:rsidP="00A54B7C">
      <w:pPr>
        <w:pStyle w:val="Default"/>
        <w:rPr>
          <w:sz w:val="28"/>
          <w:szCs w:val="28"/>
        </w:rPr>
      </w:pPr>
    </w:p>
    <w:p w:rsidR="00A54B7C" w:rsidRDefault="00A54B7C" w:rsidP="00A54B7C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A54B7C" w:rsidRDefault="00A54B7C" w:rsidP="00A54B7C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 xml:space="preserve">концентрированно, </w:t>
      </w:r>
      <w:r w:rsidR="003E4EAD">
        <w:rPr>
          <w:sz w:val="28"/>
          <w:szCs w:val="28"/>
        </w:rPr>
        <w:t>во время</w:t>
      </w:r>
      <w:r w:rsidRPr="00D51B44">
        <w:rPr>
          <w:sz w:val="28"/>
          <w:szCs w:val="28"/>
        </w:rPr>
        <w:t xml:space="preserve"> изучения междисц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плинарн</w:t>
      </w:r>
      <w:r>
        <w:rPr>
          <w:sz w:val="28"/>
          <w:szCs w:val="28"/>
        </w:rPr>
        <w:t xml:space="preserve">ого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 xml:space="preserve">а МДК </w:t>
      </w:r>
      <w:r w:rsidRPr="00A54B7C">
        <w:rPr>
          <w:sz w:val="28"/>
          <w:szCs w:val="28"/>
        </w:rPr>
        <w:t>03.03 Стилистика и создание имиджа</w:t>
      </w:r>
      <w:r w:rsidR="00F31971">
        <w:rPr>
          <w:sz w:val="28"/>
          <w:szCs w:val="28"/>
        </w:rPr>
        <w:t xml:space="preserve"> (</w:t>
      </w:r>
      <w:r w:rsidR="000551D1">
        <w:rPr>
          <w:sz w:val="28"/>
          <w:szCs w:val="28"/>
        </w:rPr>
        <w:t>в конце 5-го с</w:t>
      </w:r>
      <w:r w:rsidR="000551D1">
        <w:rPr>
          <w:sz w:val="28"/>
          <w:szCs w:val="28"/>
        </w:rPr>
        <w:t>е</w:t>
      </w:r>
      <w:r w:rsidR="000551D1">
        <w:rPr>
          <w:sz w:val="28"/>
          <w:szCs w:val="28"/>
        </w:rPr>
        <w:t>местра)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</w:t>
      </w:r>
      <w:r w:rsidRPr="00D51B44">
        <w:rPr>
          <w:sz w:val="28"/>
          <w:szCs w:val="28"/>
        </w:rPr>
        <w:t>о</w:t>
      </w:r>
      <w:r w:rsidRPr="00D51B44">
        <w:rPr>
          <w:sz w:val="28"/>
          <w:szCs w:val="28"/>
        </w:rPr>
        <w:t>ванный зачет.</w:t>
      </w:r>
    </w:p>
    <w:p w:rsidR="00A54B7C" w:rsidRPr="00027455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A54B7C" w:rsidRDefault="00A54B7C" w:rsidP="00A54B7C">
      <w:pPr>
        <w:pStyle w:val="Default"/>
        <w:ind w:left="709" w:firstLine="709"/>
        <w:jc w:val="both"/>
        <w:rPr>
          <w:sz w:val="28"/>
          <w:szCs w:val="28"/>
        </w:rPr>
      </w:pPr>
    </w:p>
    <w:p w:rsidR="00A54B7C" w:rsidRDefault="00A54B7C" w:rsidP="00A54B7C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и преподаватели дисциплин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цикла, которые проводят  учебную практику, должны иметь высшее образование или среднее специальное образование, соответствующее профилю профессионального модуля и опыт деятельности в организациях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ответствующей профессиональной сферы. Преподаватели и мастера должны проходить стажировку в профильных организациях не реже одного раза в три года. </w:t>
      </w:r>
    </w:p>
    <w:p w:rsidR="00A54B7C" w:rsidRDefault="00A54B7C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32817" w:rsidRDefault="00C32817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32817" w:rsidRDefault="00C32817" w:rsidP="00A54B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54B7C" w:rsidRDefault="00A54B7C" w:rsidP="00A54B7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31247">
        <w:rPr>
          <w:b/>
          <w:sz w:val="28"/>
          <w:szCs w:val="28"/>
        </w:rPr>
        <w:lastRenderedPageBreak/>
        <w:t xml:space="preserve">КОНТРОЛЬ И ОЦЕНКА РЕЗУЛЬТАТОВ ОСВОЕНИЯ </w:t>
      </w:r>
      <w:r>
        <w:rPr>
          <w:b/>
          <w:sz w:val="28"/>
          <w:szCs w:val="28"/>
        </w:rPr>
        <w:t>УЧЕБНОЙ ПРАКТИКИ</w:t>
      </w:r>
    </w:p>
    <w:p w:rsidR="00A54B7C" w:rsidRDefault="00A54B7C" w:rsidP="00A54B7C">
      <w:pPr>
        <w:jc w:val="center"/>
        <w:rPr>
          <w:b/>
          <w:sz w:val="28"/>
          <w:szCs w:val="28"/>
        </w:rPr>
      </w:pPr>
    </w:p>
    <w:p w:rsidR="00A54B7C" w:rsidRPr="009F0F6E" w:rsidRDefault="00A54B7C" w:rsidP="00A54B7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66726C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6672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работ.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A54B7C" w:rsidRDefault="00A54B7C" w:rsidP="00A54B7C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A54B7C" w:rsidRPr="00831247" w:rsidRDefault="00A54B7C" w:rsidP="00A54B7C">
      <w:pPr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477"/>
      </w:tblGrid>
      <w:tr w:rsidR="00A54B7C" w:rsidRPr="00831247" w:rsidTr="00771F6D">
        <w:trPr>
          <w:trHeight w:val="660"/>
        </w:trPr>
        <w:tc>
          <w:tcPr>
            <w:tcW w:w="6804" w:type="dxa"/>
          </w:tcPr>
          <w:p w:rsidR="00A54B7C" w:rsidRPr="00771F6D" w:rsidRDefault="00A54B7C" w:rsidP="00771F6D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71F6D">
              <w:rPr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18" w:type="dxa"/>
          </w:tcPr>
          <w:p w:rsidR="00A54B7C" w:rsidRPr="00771F6D" w:rsidRDefault="00A54B7C" w:rsidP="00771F6D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71F6D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77" w:type="dxa"/>
          </w:tcPr>
          <w:p w:rsidR="00A54B7C" w:rsidRPr="00771F6D" w:rsidRDefault="00A54B7C" w:rsidP="00771F6D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771F6D"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A54B7C" w:rsidRPr="00831247" w:rsidTr="00771F6D">
        <w:trPr>
          <w:trHeight w:val="698"/>
        </w:trPr>
        <w:tc>
          <w:tcPr>
            <w:tcW w:w="6804" w:type="dxa"/>
          </w:tcPr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ПК 3.1. Создавать имидж клиента на основе анализа индивидуальных особенностей и его потребностей</w:t>
            </w:r>
          </w:p>
          <w:p w:rsidR="00A54B7C" w:rsidRPr="00A54B7C" w:rsidRDefault="0099224F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ПК </w:t>
            </w:r>
            <w:r w:rsidR="00A54B7C" w:rsidRPr="00A54B7C">
              <w:rPr>
                <w:iCs/>
                <w:sz w:val="28"/>
                <w:szCs w:val="28"/>
              </w:rPr>
              <w:t>3.2. Разрабатывать концепцию художественного образа на основании заказа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ПК 3.3. Выполнять художественные образы на основе разработанной концепции</w:t>
            </w:r>
          </w:p>
          <w:p w:rsid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ОК 01.</w:t>
            </w:r>
            <w:r w:rsidRPr="00831247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03. </w:t>
            </w:r>
            <w:r w:rsidRPr="00A54B7C">
              <w:rPr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05. </w:t>
            </w:r>
            <w:r w:rsidRPr="00A54B7C">
              <w:rPr>
                <w:i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общечеловеческих </w:t>
            </w:r>
            <w:r w:rsidR="0066726C" w:rsidRPr="00CA2B9C">
              <w:rPr>
                <w:sz w:val="28"/>
                <w:szCs w:val="28"/>
              </w:rPr>
              <w:t>ценностей</w:t>
            </w:r>
            <w:r w:rsidR="0066726C">
              <w:rPr>
                <w:sz w:val="28"/>
                <w:szCs w:val="28"/>
              </w:rPr>
              <w:t xml:space="preserve">, </w:t>
            </w:r>
            <w:r w:rsidR="0066726C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08. </w:t>
            </w:r>
            <w:r w:rsidRPr="00A54B7C">
              <w:rPr>
                <w:iCs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A54B7C">
              <w:rPr>
                <w:iCs/>
                <w:sz w:val="28"/>
                <w:szCs w:val="28"/>
              </w:rPr>
              <w:lastRenderedPageBreak/>
              <w:t>необходимого уровня физической подготовленности.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ОК 09. Использовать информационные технологии в профессиональной деятельности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A54B7C" w:rsidRPr="00A54B7C" w:rsidRDefault="00A54B7C" w:rsidP="00A54B7C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54B7C">
              <w:rPr>
                <w:iCs/>
                <w:sz w:val="28"/>
                <w:szCs w:val="28"/>
              </w:rPr>
              <w:t xml:space="preserve">ОК 11. </w:t>
            </w:r>
            <w:r w:rsidR="0066726C"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A54B7C">
              <w:rPr>
                <w:iCs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1418" w:type="dxa"/>
          </w:tcPr>
          <w:p w:rsidR="00A54B7C" w:rsidRPr="00831247" w:rsidRDefault="00A54B7C" w:rsidP="00CF4296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lastRenderedPageBreak/>
              <w:t>Практ</w:t>
            </w:r>
            <w:r w:rsidRPr="00831247">
              <w:rPr>
                <w:b/>
                <w:sz w:val="28"/>
                <w:szCs w:val="28"/>
              </w:rPr>
              <w:t>и</w:t>
            </w:r>
            <w:r w:rsidRPr="00831247">
              <w:rPr>
                <w:b/>
                <w:sz w:val="28"/>
                <w:szCs w:val="28"/>
              </w:rPr>
              <w:t xml:space="preserve">ческий опыт 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процесса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результ</w:t>
            </w:r>
            <w:r w:rsidRPr="00831247">
              <w:rPr>
                <w:sz w:val="28"/>
                <w:szCs w:val="28"/>
              </w:rPr>
              <w:t>а</w:t>
            </w:r>
            <w:r w:rsidRPr="00831247">
              <w:rPr>
                <w:sz w:val="28"/>
                <w:szCs w:val="28"/>
              </w:rPr>
              <w:t>тов</w:t>
            </w:r>
          </w:p>
          <w:p w:rsidR="00A54B7C" w:rsidRPr="00831247" w:rsidRDefault="00A54B7C" w:rsidP="00CF4296">
            <w:pPr>
              <w:suppressAutoHyphens/>
              <w:rPr>
                <w:b/>
                <w:sz w:val="28"/>
                <w:szCs w:val="28"/>
              </w:rPr>
            </w:pPr>
          </w:p>
          <w:p w:rsidR="00A54B7C" w:rsidRPr="00831247" w:rsidRDefault="00A54B7C" w:rsidP="00CF4296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Умения 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процесса</w:t>
            </w:r>
          </w:p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результ</w:t>
            </w:r>
            <w:r w:rsidRPr="00831247">
              <w:rPr>
                <w:sz w:val="28"/>
                <w:szCs w:val="28"/>
              </w:rPr>
              <w:t>а</w:t>
            </w:r>
            <w:r w:rsidRPr="00831247">
              <w:rPr>
                <w:sz w:val="28"/>
                <w:szCs w:val="28"/>
              </w:rPr>
              <w:t>тов</w:t>
            </w:r>
          </w:p>
          <w:p w:rsidR="00A54B7C" w:rsidRPr="00831247" w:rsidRDefault="00A54B7C" w:rsidP="00CF4296">
            <w:pPr>
              <w:suppressAutoHyphens/>
              <w:rPr>
                <w:b/>
                <w:sz w:val="28"/>
                <w:szCs w:val="28"/>
              </w:rPr>
            </w:pPr>
          </w:p>
          <w:p w:rsidR="00A54B7C" w:rsidRPr="00831247" w:rsidRDefault="00A54B7C" w:rsidP="00CF4296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</w:tcPr>
          <w:p w:rsidR="00A54B7C" w:rsidRPr="00831247" w:rsidRDefault="00A54B7C" w:rsidP="00CF4296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Экспер</w:t>
            </w:r>
            <w:r w:rsidRPr="00831247">
              <w:rPr>
                <w:sz w:val="28"/>
                <w:szCs w:val="28"/>
              </w:rPr>
              <w:t>т</w:t>
            </w:r>
            <w:r w:rsidRPr="00831247">
              <w:rPr>
                <w:sz w:val="28"/>
                <w:szCs w:val="28"/>
              </w:rPr>
              <w:t>ное наблюд</w:t>
            </w:r>
            <w:r w:rsidRPr="00831247">
              <w:rPr>
                <w:sz w:val="28"/>
                <w:szCs w:val="28"/>
              </w:rPr>
              <w:t>е</w:t>
            </w:r>
            <w:r w:rsidRPr="00831247">
              <w:rPr>
                <w:sz w:val="28"/>
                <w:szCs w:val="28"/>
              </w:rPr>
              <w:t>ние в</w:t>
            </w:r>
            <w:r w:rsidRPr="00831247">
              <w:rPr>
                <w:sz w:val="28"/>
                <w:szCs w:val="28"/>
              </w:rPr>
              <w:t>ы</w:t>
            </w:r>
            <w:r w:rsidRPr="00831247">
              <w:rPr>
                <w:sz w:val="28"/>
                <w:szCs w:val="28"/>
              </w:rPr>
              <w:t>полнения практич</w:t>
            </w:r>
            <w:r w:rsidRPr="00831247">
              <w:rPr>
                <w:sz w:val="28"/>
                <w:szCs w:val="28"/>
              </w:rPr>
              <w:t>е</w:t>
            </w:r>
            <w:r w:rsidRPr="00831247">
              <w:rPr>
                <w:sz w:val="28"/>
                <w:szCs w:val="28"/>
              </w:rPr>
              <w:t>ских р</w:t>
            </w:r>
            <w:r w:rsidRPr="00831247">
              <w:rPr>
                <w:sz w:val="28"/>
                <w:szCs w:val="28"/>
              </w:rPr>
              <w:t>а</w:t>
            </w:r>
            <w:r w:rsidRPr="00831247">
              <w:rPr>
                <w:sz w:val="28"/>
                <w:szCs w:val="28"/>
              </w:rPr>
              <w:t>бот</w:t>
            </w:r>
          </w:p>
          <w:p w:rsidR="00A54B7C" w:rsidRPr="00CA2B9C" w:rsidRDefault="00A54B7C" w:rsidP="00CF4296">
            <w:pPr>
              <w:rPr>
                <w:sz w:val="28"/>
                <w:szCs w:val="28"/>
              </w:rPr>
            </w:pPr>
            <w:r w:rsidRPr="00CA2B9C">
              <w:rPr>
                <w:sz w:val="28"/>
                <w:szCs w:val="28"/>
              </w:rPr>
              <w:t>Ситуац</w:t>
            </w:r>
            <w:r w:rsidRPr="00CA2B9C">
              <w:rPr>
                <w:sz w:val="28"/>
                <w:szCs w:val="28"/>
              </w:rPr>
              <w:t>и</w:t>
            </w:r>
            <w:r w:rsidRPr="00CA2B9C">
              <w:rPr>
                <w:sz w:val="28"/>
                <w:szCs w:val="28"/>
              </w:rPr>
              <w:t>онная з</w:t>
            </w:r>
            <w:r w:rsidRPr="00CA2B9C">
              <w:rPr>
                <w:sz w:val="28"/>
                <w:szCs w:val="28"/>
              </w:rPr>
              <w:t>а</w:t>
            </w:r>
            <w:r w:rsidRPr="00CA2B9C">
              <w:rPr>
                <w:sz w:val="28"/>
                <w:szCs w:val="28"/>
              </w:rPr>
              <w:t>дача</w:t>
            </w:r>
          </w:p>
          <w:p w:rsidR="00A54B7C" w:rsidRPr="00831247" w:rsidRDefault="00A54B7C" w:rsidP="00CF42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54B7C" w:rsidRPr="00831247" w:rsidRDefault="00A54B7C" w:rsidP="00A54B7C">
      <w:pPr>
        <w:rPr>
          <w:sz w:val="28"/>
          <w:szCs w:val="28"/>
          <w:lang w:eastAsia="en-US"/>
        </w:rPr>
      </w:pPr>
    </w:p>
    <w:p w:rsidR="00A54B7C" w:rsidRPr="00831247" w:rsidRDefault="00A54B7C" w:rsidP="00A54B7C">
      <w:pPr>
        <w:rPr>
          <w:b/>
          <w:sz w:val="28"/>
          <w:szCs w:val="28"/>
        </w:rPr>
      </w:pPr>
    </w:p>
    <w:p w:rsidR="00A54B7C" w:rsidRPr="00831247" w:rsidRDefault="00A54B7C" w:rsidP="00A54B7C">
      <w:pPr>
        <w:pStyle w:val="21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sz w:val="28"/>
          <w:szCs w:val="28"/>
        </w:rPr>
      </w:pPr>
    </w:p>
    <w:sectPr w:rsidR="00A54B7C" w:rsidRPr="00831247" w:rsidSect="000929DB">
      <w:pgSz w:w="11906" w:h="16838"/>
      <w:pgMar w:top="113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26" w:rsidRDefault="00071E26">
      <w:r>
        <w:separator/>
      </w:r>
    </w:p>
  </w:endnote>
  <w:endnote w:type="continuationSeparator" w:id="0">
    <w:p w:rsidR="00071E26" w:rsidRDefault="000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2A4" w:rsidRDefault="00A422A4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8A9">
      <w:rPr>
        <w:noProof/>
      </w:rPr>
      <w:t>6</w:t>
    </w:r>
    <w:r>
      <w:fldChar w:fldCharType="end"/>
    </w:r>
  </w:p>
  <w:p w:rsidR="00A422A4" w:rsidRDefault="00A422A4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8A9">
      <w:rPr>
        <w:noProof/>
      </w:rPr>
      <w:t>13</w:t>
    </w:r>
    <w:r>
      <w:rPr>
        <w:noProof/>
      </w:rPr>
      <w:fldChar w:fldCharType="end"/>
    </w:r>
  </w:p>
  <w:p w:rsidR="00A422A4" w:rsidRDefault="00A42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26" w:rsidRDefault="00071E26">
      <w:r>
        <w:separator/>
      </w:r>
    </w:p>
  </w:footnote>
  <w:footnote w:type="continuationSeparator" w:id="0">
    <w:p w:rsidR="00071E26" w:rsidRDefault="0007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A4" w:rsidRDefault="00A422A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314"/>
    <w:multiLevelType w:val="hybridMultilevel"/>
    <w:tmpl w:val="6D1425F8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C18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8F72CB"/>
    <w:multiLevelType w:val="hybridMultilevel"/>
    <w:tmpl w:val="663A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06323"/>
    <w:multiLevelType w:val="hybridMultilevel"/>
    <w:tmpl w:val="0150DAA2"/>
    <w:lvl w:ilvl="0" w:tplc="E0D28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516F"/>
    <w:multiLevelType w:val="multilevel"/>
    <w:tmpl w:val="351AA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1D16E9"/>
    <w:multiLevelType w:val="hybridMultilevel"/>
    <w:tmpl w:val="25441512"/>
    <w:lvl w:ilvl="0" w:tplc="D31082A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346DA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C5C6F"/>
    <w:multiLevelType w:val="hybridMultilevel"/>
    <w:tmpl w:val="AC467426"/>
    <w:lvl w:ilvl="0" w:tplc="6832A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06BC8"/>
    <w:multiLevelType w:val="hybridMultilevel"/>
    <w:tmpl w:val="5C3A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F75A5"/>
    <w:multiLevelType w:val="hybridMultilevel"/>
    <w:tmpl w:val="36B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E4E6C"/>
    <w:multiLevelType w:val="hybridMultilevel"/>
    <w:tmpl w:val="91C825A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468"/>
    <w:multiLevelType w:val="hybridMultilevel"/>
    <w:tmpl w:val="FC90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1"/>
  </w:num>
  <w:num w:numId="5">
    <w:abstractNumId w:val="21"/>
  </w:num>
  <w:num w:numId="6">
    <w:abstractNumId w:val="23"/>
  </w:num>
  <w:num w:numId="7">
    <w:abstractNumId w:val="19"/>
  </w:num>
  <w:num w:numId="8">
    <w:abstractNumId w:val="1"/>
  </w:num>
  <w:num w:numId="9">
    <w:abstractNumId w:val="18"/>
  </w:num>
  <w:num w:numId="10">
    <w:abstractNumId w:val="2"/>
  </w:num>
  <w:num w:numId="11">
    <w:abstractNumId w:val="17"/>
  </w:num>
  <w:num w:numId="12">
    <w:abstractNumId w:val="24"/>
  </w:num>
  <w:num w:numId="13">
    <w:abstractNumId w:val="16"/>
  </w:num>
  <w:num w:numId="14">
    <w:abstractNumId w:val="7"/>
  </w:num>
  <w:num w:numId="15">
    <w:abstractNumId w:val="22"/>
  </w:num>
  <w:num w:numId="16">
    <w:abstractNumId w:val="0"/>
  </w:num>
  <w:num w:numId="17">
    <w:abstractNumId w:val="20"/>
  </w:num>
  <w:num w:numId="18">
    <w:abstractNumId w:val="5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3"/>
  </w:num>
  <w:num w:numId="24">
    <w:abstractNumId w:val="12"/>
  </w:num>
  <w:num w:numId="25">
    <w:abstractNumId w:val="14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13085"/>
    <w:rsid w:val="0002356F"/>
    <w:rsid w:val="00023971"/>
    <w:rsid w:val="00023B4E"/>
    <w:rsid w:val="000254C6"/>
    <w:rsid w:val="000309CE"/>
    <w:rsid w:val="00030C76"/>
    <w:rsid w:val="000335D2"/>
    <w:rsid w:val="000341F3"/>
    <w:rsid w:val="00034C2D"/>
    <w:rsid w:val="00040870"/>
    <w:rsid w:val="00041EDB"/>
    <w:rsid w:val="00047A75"/>
    <w:rsid w:val="00050162"/>
    <w:rsid w:val="000533DA"/>
    <w:rsid w:val="000551D1"/>
    <w:rsid w:val="000551DC"/>
    <w:rsid w:val="0006176A"/>
    <w:rsid w:val="00065929"/>
    <w:rsid w:val="00071E26"/>
    <w:rsid w:val="00073B60"/>
    <w:rsid w:val="000800CD"/>
    <w:rsid w:val="000851E9"/>
    <w:rsid w:val="00091345"/>
    <w:rsid w:val="000929DB"/>
    <w:rsid w:val="00095FDD"/>
    <w:rsid w:val="000963E5"/>
    <w:rsid w:val="000A11EF"/>
    <w:rsid w:val="000A3CAA"/>
    <w:rsid w:val="000A6DE2"/>
    <w:rsid w:val="000B0E91"/>
    <w:rsid w:val="000B56FC"/>
    <w:rsid w:val="000C0221"/>
    <w:rsid w:val="000C0769"/>
    <w:rsid w:val="000C0C4B"/>
    <w:rsid w:val="000C3382"/>
    <w:rsid w:val="000D4F98"/>
    <w:rsid w:val="000E3617"/>
    <w:rsid w:val="000F1F2B"/>
    <w:rsid w:val="000F28B6"/>
    <w:rsid w:val="000F4A68"/>
    <w:rsid w:val="000F4B1F"/>
    <w:rsid w:val="000F6E97"/>
    <w:rsid w:val="00104DD6"/>
    <w:rsid w:val="00110F1B"/>
    <w:rsid w:val="00111222"/>
    <w:rsid w:val="0011616D"/>
    <w:rsid w:val="00117CCD"/>
    <w:rsid w:val="00120089"/>
    <w:rsid w:val="0012430F"/>
    <w:rsid w:val="00126FE9"/>
    <w:rsid w:val="0012735D"/>
    <w:rsid w:val="00134E4F"/>
    <w:rsid w:val="00143513"/>
    <w:rsid w:val="001453FA"/>
    <w:rsid w:val="001522D3"/>
    <w:rsid w:val="00152BD2"/>
    <w:rsid w:val="00155121"/>
    <w:rsid w:val="00157EC5"/>
    <w:rsid w:val="00160E9B"/>
    <w:rsid w:val="001615F8"/>
    <w:rsid w:val="0016407F"/>
    <w:rsid w:val="00165E21"/>
    <w:rsid w:val="0017160A"/>
    <w:rsid w:val="00172DE3"/>
    <w:rsid w:val="00174391"/>
    <w:rsid w:val="00180084"/>
    <w:rsid w:val="00182A0D"/>
    <w:rsid w:val="00184B29"/>
    <w:rsid w:val="00196A95"/>
    <w:rsid w:val="001A33CA"/>
    <w:rsid w:val="001B7004"/>
    <w:rsid w:val="001D0492"/>
    <w:rsid w:val="001D0DD6"/>
    <w:rsid w:val="001D378F"/>
    <w:rsid w:val="001D3ECB"/>
    <w:rsid w:val="001D3FE1"/>
    <w:rsid w:val="001D544F"/>
    <w:rsid w:val="001D673D"/>
    <w:rsid w:val="001E4958"/>
    <w:rsid w:val="001E72B5"/>
    <w:rsid w:val="001E77A4"/>
    <w:rsid w:val="001F0692"/>
    <w:rsid w:val="001F2B1A"/>
    <w:rsid w:val="0020136B"/>
    <w:rsid w:val="002045FB"/>
    <w:rsid w:val="00204DEB"/>
    <w:rsid w:val="00212E9F"/>
    <w:rsid w:val="00213591"/>
    <w:rsid w:val="00216A7D"/>
    <w:rsid w:val="0022065D"/>
    <w:rsid w:val="002315EE"/>
    <w:rsid w:val="00233D78"/>
    <w:rsid w:val="00234C84"/>
    <w:rsid w:val="00241E51"/>
    <w:rsid w:val="00243F53"/>
    <w:rsid w:val="0024777C"/>
    <w:rsid w:val="002575E6"/>
    <w:rsid w:val="00261130"/>
    <w:rsid w:val="00267531"/>
    <w:rsid w:val="002709DB"/>
    <w:rsid w:val="00273B44"/>
    <w:rsid w:val="00275064"/>
    <w:rsid w:val="002833DA"/>
    <w:rsid w:val="00283463"/>
    <w:rsid w:val="00285E0B"/>
    <w:rsid w:val="0029185C"/>
    <w:rsid w:val="0029446E"/>
    <w:rsid w:val="002B193B"/>
    <w:rsid w:val="002B21F0"/>
    <w:rsid w:val="002B36F2"/>
    <w:rsid w:val="002B3710"/>
    <w:rsid w:val="002C02F9"/>
    <w:rsid w:val="002C336A"/>
    <w:rsid w:val="002C7E39"/>
    <w:rsid w:val="002D01D3"/>
    <w:rsid w:val="002D2DD7"/>
    <w:rsid w:val="002E1976"/>
    <w:rsid w:val="002E4DC5"/>
    <w:rsid w:val="002E52E1"/>
    <w:rsid w:val="002F696B"/>
    <w:rsid w:val="002F6C46"/>
    <w:rsid w:val="002F73FA"/>
    <w:rsid w:val="00300E00"/>
    <w:rsid w:val="00305178"/>
    <w:rsid w:val="00306445"/>
    <w:rsid w:val="0031021B"/>
    <w:rsid w:val="00311953"/>
    <w:rsid w:val="00317A49"/>
    <w:rsid w:val="00324FCC"/>
    <w:rsid w:val="00327189"/>
    <w:rsid w:val="003275A0"/>
    <w:rsid w:val="003351B8"/>
    <w:rsid w:val="00336607"/>
    <w:rsid w:val="00343987"/>
    <w:rsid w:val="00346CE4"/>
    <w:rsid w:val="0035241B"/>
    <w:rsid w:val="00355BD0"/>
    <w:rsid w:val="003632B4"/>
    <w:rsid w:val="003645AD"/>
    <w:rsid w:val="00370058"/>
    <w:rsid w:val="00371C4A"/>
    <w:rsid w:val="003745CF"/>
    <w:rsid w:val="003760B9"/>
    <w:rsid w:val="003802BA"/>
    <w:rsid w:val="0038269F"/>
    <w:rsid w:val="00383E3A"/>
    <w:rsid w:val="00387B58"/>
    <w:rsid w:val="00387CD7"/>
    <w:rsid w:val="00390D00"/>
    <w:rsid w:val="00391D5F"/>
    <w:rsid w:val="0039214A"/>
    <w:rsid w:val="00393832"/>
    <w:rsid w:val="003A154E"/>
    <w:rsid w:val="003A1618"/>
    <w:rsid w:val="003A7952"/>
    <w:rsid w:val="003B099A"/>
    <w:rsid w:val="003B0AFA"/>
    <w:rsid w:val="003B0FF3"/>
    <w:rsid w:val="003B163D"/>
    <w:rsid w:val="003B2DD1"/>
    <w:rsid w:val="003B724C"/>
    <w:rsid w:val="003B7D67"/>
    <w:rsid w:val="003C00D7"/>
    <w:rsid w:val="003C02C6"/>
    <w:rsid w:val="003C13DE"/>
    <w:rsid w:val="003C5788"/>
    <w:rsid w:val="003C6F33"/>
    <w:rsid w:val="003D2AC0"/>
    <w:rsid w:val="003D3D6F"/>
    <w:rsid w:val="003E3D3F"/>
    <w:rsid w:val="003E4EAD"/>
    <w:rsid w:val="003E7EFD"/>
    <w:rsid w:val="003F0A9B"/>
    <w:rsid w:val="003F31F4"/>
    <w:rsid w:val="003F39C6"/>
    <w:rsid w:val="003F41C0"/>
    <w:rsid w:val="00404143"/>
    <w:rsid w:val="00411E79"/>
    <w:rsid w:val="00436267"/>
    <w:rsid w:val="0043672F"/>
    <w:rsid w:val="004415ED"/>
    <w:rsid w:val="004442D4"/>
    <w:rsid w:val="00445CE1"/>
    <w:rsid w:val="0044606C"/>
    <w:rsid w:val="0044646F"/>
    <w:rsid w:val="004516C3"/>
    <w:rsid w:val="004554DC"/>
    <w:rsid w:val="004565D0"/>
    <w:rsid w:val="00456704"/>
    <w:rsid w:val="00463EFA"/>
    <w:rsid w:val="00473A69"/>
    <w:rsid w:val="00483866"/>
    <w:rsid w:val="0048477A"/>
    <w:rsid w:val="0048584E"/>
    <w:rsid w:val="00486B8C"/>
    <w:rsid w:val="004918F9"/>
    <w:rsid w:val="00493C3A"/>
    <w:rsid w:val="00495F68"/>
    <w:rsid w:val="004A5010"/>
    <w:rsid w:val="004A53FF"/>
    <w:rsid w:val="004A7B9D"/>
    <w:rsid w:val="004B0BCA"/>
    <w:rsid w:val="004B4969"/>
    <w:rsid w:val="004B4C2F"/>
    <w:rsid w:val="004C5740"/>
    <w:rsid w:val="004C79AB"/>
    <w:rsid w:val="004D1230"/>
    <w:rsid w:val="004D170A"/>
    <w:rsid w:val="004D279E"/>
    <w:rsid w:val="004D2B77"/>
    <w:rsid w:val="004D469E"/>
    <w:rsid w:val="004E7134"/>
    <w:rsid w:val="004F0818"/>
    <w:rsid w:val="004F0AAA"/>
    <w:rsid w:val="004F0E0B"/>
    <w:rsid w:val="004F4FC5"/>
    <w:rsid w:val="004F7FCC"/>
    <w:rsid w:val="0050266B"/>
    <w:rsid w:val="00504EFE"/>
    <w:rsid w:val="00505A1E"/>
    <w:rsid w:val="005077C8"/>
    <w:rsid w:val="00510DFF"/>
    <w:rsid w:val="00514AF1"/>
    <w:rsid w:val="005200D8"/>
    <w:rsid w:val="005216D5"/>
    <w:rsid w:val="005273EE"/>
    <w:rsid w:val="005307DF"/>
    <w:rsid w:val="00532333"/>
    <w:rsid w:val="005352A8"/>
    <w:rsid w:val="005369B1"/>
    <w:rsid w:val="00536CCA"/>
    <w:rsid w:val="005472E5"/>
    <w:rsid w:val="00547B0B"/>
    <w:rsid w:val="00550A71"/>
    <w:rsid w:val="00552CDC"/>
    <w:rsid w:val="00553F6A"/>
    <w:rsid w:val="00554595"/>
    <w:rsid w:val="00554EDB"/>
    <w:rsid w:val="0055673A"/>
    <w:rsid w:val="00562FAB"/>
    <w:rsid w:val="00564325"/>
    <w:rsid w:val="0056520C"/>
    <w:rsid w:val="0057165F"/>
    <w:rsid w:val="00572FB3"/>
    <w:rsid w:val="00583DB2"/>
    <w:rsid w:val="00584E7C"/>
    <w:rsid w:val="00597088"/>
    <w:rsid w:val="005A0297"/>
    <w:rsid w:val="005B1DCA"/>
    <w:rsid w:val="005B2DFB"/>
    <w:rsid w:val="005B3AF2"/>
    <w:rsid w:val="005B4D76"/>
    <w:rsid w:val="005C0445"/>
    <w:rsid w:val="005C5772"/>
    <w:rsid w:val="005C5E33"/>
    <w:rsid w:val="005C76E8"/>
    <w:rsid w:val="005D1A06"/>
    <w:rsid w:val="005D32BC"/>
    <w:rsid w:val="005D4162"/>
    <w:rsid w:val="005D5681"/>
    <w:rsid w:val="005D685E"/>
    <w:rsid w:val="005E078E"/>
    <w:rsid w:val="005E2B00"/>
    <w:rsid w:val="005F18A0"/>
    <w:rsid w:val="005F3B34"/>
    <w:rsid w:val="005F5E16"/>
    <w:rsid w:val="005F5FE9"/>
    <w:rsid w:val="005F786E"/>
    <w:rsid w:val="006013D8"/>
    <w:rsid w:val="00604031"/>
    <w:rsid w:val="00605B72"/>
    <w:rsid w:val="00606C54"/>
    <w:rsid w:val="00610101"/>
    <w:rsid w:val="00615337"/>
    <w:rsid w:val="00620108"/>
    <w:rsid w:val="006253FE"/>
    <w:rsid w:val="006262D4"/>
    <w:rsid w:val="00630603"/>
    <w:rsid w:val="00636F6F"/>
    <w:rsid w:val="00641D88"/>
    <w:rsid w:val="006446AA"/>
    <w:rsid w:val="00644D6F"/>
    <w:rsid w:val="006473AF"/>
    <w:rsid w:val="006475F3"/>
    <w:rsid w:val="0065319E"/>
    <w:rsid w:val="00653748"/>
    <w:rsid w:val="00654873"/>
    <w:rsid w:val="00656E73"/>
    <w:rsid w:val="00663892"/>
    <w:rsid w:val="0066726C"/>
    <w:rsid w:val="0067047E"/>
    <w:rsid w:val="00675F1A"/>
    <w:rsid w:val="00676941"/>
    <w:rsid w:val="00681CCE"/>
    <w:rsid w:val="00683B5D"/>
    <w:rsid w:val="006848F7"/>
    <w:rsid w:val="00692B96"/>
    <w:rsid w:val="0069360B"/>
    <w:rsid w:val="00695BE3"/>
    <w:rsid w:val="006962F0"/>
    <w:rsid w:val="006967D3"/>
    <w:rsid w:val="006A5A4C"/>
    <w:rsid w:val="006A79D7"/>
    <w:rsid w:val="006A7AD2"/>
    <w:rsid w:val="006B1E66"/>
    <w:rsid w:val="006B3873"/>
    <w:rsid w:val="006C0221"/>
    <w:rsid w:val="006C0376"/>
    <w:rsid w:val="006C07EA"/>
    <w:rsid w:val="006C1F0C"/>
    <w:rsid w:val="006C5E0D"/>
    <w:rsid w:val="006D18E3"/>
    <w:rsid w:val="006D4135"/>
    <w:rsid w:val="006D7B7C"/>
    <w:rsid w:val="006E1030"/>
    <w:rsid w:val="006E232A"/>
    <w:rsid w:val="006E3962"/>
    <w:rsid w:val="006E4C09"/>
    <w:rsid w:val="006E6E9E"/>
    <w:rsid w:val="006E7B48"/>
    <w:rsid w:val="006F1A32"/>
    <w:rsid w:val="006F2384"/>
    <w:rsid w:val="006F7492"/>
    <w:rsid w:val="006F7515"/>
    <w:rsid w:val="00700A1F"/>
    <w:rsid w:val="00700AB4"/>
    <w:rsid w:val="00701E31"/>
    <w:rsid w:val="00701F77"/>
    <w:rsid w:val="007058B8"/>
    <w:rsid w:val="00711372"/>
    <w:rsid w:val="0072100D"/>
    <w:rsid w:val="00724EBC"/>
    <w:rsid w:val="00725BDC"/>
    <w:rsid w:val="00725D89"/>
    <w:rsid w:val="00727D2A"/>
    <w:rsid w:val="00743099"/>
    <w:rsid w:val="00756D8F"/>
    <w:rsid w:val="00771F6D"/>
    <w:rsid w:val="0077640B"/>
    <w:rsid w:val="00780899"/>
    <w:rsid w:val="00782250"/>
    <w:rsid w:val="0078425A"/>
    <w:rsid w:val="00784A14"/>
    <w:rsid w:val="00786DE6"/>
    <w:rsid w:val="007910E2"/>
    <w:rsid w:val="007920F4"/>
    <w:rsid w:val="0079545B"/>
    <w:rsid w:val="00797BB1"/>
    <w:rsid w:val="007A45A6"/>
    <w:rsid w:val="007A4ACB"/>
    <w:rsid w:val="007A62B4"/>
    <w:rsid w:val="007B350E"/>
    <w:rsid w:val="007B4759"/>
    <w:rsid w:val="007B50B1"/>
    <w:rsid w:val="007B7270"/>
    <w:rsid w:val="007C0311"/>
    <w:rsid w:val="007C0ACF"/>
    <w:rsid w:val="007C30B0"/>
    <w:rsid w:val="007D3881"/>
    <w:rsid w:val="007D7368"/>
    <w:rsid w:val="007F3511"/>
    <w:rsid w:val="007F6CA6"/>
    <w:rsid w:val="007F7904"/>
    <w:rsid w:val="008024DE"/>
    <w:rsid w:val="00806AA9"/>
    <w:rsid w:val="0081259E"/>
    <w:rsid w:val="00813F4E"/>
    <w:rsid w:val="008141C5"/>
    <w:rsid w:val="00821F00"/>
    <w:rsid w:val="008222EB"/>
    <w:rsid w:val="00825A6E"/>
    <w:rsid w:val="00827114"/>
    <w:rsid w:val="00831267"/>
    <w:rsid w:val="00836E48"/>
    <w:rsid w:val="00840DDD"/>
    <w:rsid w:val="00847ABF"/>
    <w:rsid w:val="00851230"/>
    <w:rsid w:val="00852F9E"/>
    <w:rsid w:val="00855F73"/>
    <w:rsid w:val="0086127E"/>
    <w:rsid w:val="00861E8D"/>
    <w:rsid w:val="00866E4D"/>
    <w:rsid w:val="0087386A"/>
    <w:rsid w:val="00876225"/>
    <w:rsid w:val="00883B42"/>
    <w:rsid w:val="008905F3"/>
    <w:rsid w:val="008921AA"/>
    <w:rsid w:val="008927E5"/>
    <w:rsid w:val="00892A34"/>
    <w:rsid w:val="008944C9"/>
    <w:rsid w:val="0089539C"/>
    <w:rsid w:val="00897414"/>
    <w:rsid w:val="00897419"/>
    <w:rsid w:val="008B0243"/>
    <w:rsid w:val="008B0553"/>
    <w:rsid w:val="008B0D40"/>
    <w:rsid w:val="008B5A99"/>
    <w:rsid w:val="008B6B30"/>
    <w:rsid w:val="008C2C97"/>
    <w:rsid w:val="008D3F20"/>
    <w:rsid w:val="008D5298"/>
    <w:rsid w:val="008D5ED1"/>
    <w:rsid w:val="008E62B7"/>
    <w:rsid w:val="008E6922"/>
    <w:rsid w:val="008F17C6"/>
    <w:rsid w:val="008F182F"/>
    <w:rsid w:val="008F22D8"/>
    <w:rsid w:val="008F28A6"/>
    <w:rsid w:val="008F4DF7"/>
    <w:rsid w:val="008F7628"/>
    <w:rsid w:val="00900D88"/>
    <w:rsid w:val="00903E2A"/>
    <w:rsid w:val="00907C13"/>
    <w:rsid w:val="00912251"/>
    <w:rsid w:val="0092032C"/>
    <w:rsid w:val="00924652"/>
    <w:rsid w:val="0093157F"/>
    <w:rsid w:val="009338C4"/>
    <w:rsid w:val="00937D98"/>
    <w:rsid w:val="00940653"/>
    <w:rsid w:val="009407A2"/>
    <w:rsid w:val="00946275"/>
    <w:rsid w:val="009468BA"/>
    <w:rsid w:val="0095682E"/>
    <w:rsid w:val="00962255"/>
    <w:rsid w:val="0096256A"/>
    <w:rsid w:val="009626AF"/>
    <w:rsid w:val="0096575E"/>
    <w:rsid w:val="00965FED"/>
    <w:rsid w:val="00966C2F"/>
    <w:rsid w:val="0097056A"/>
    <w:rsid w:val="00971FAD"/>
    <w:rsid w:val="00975392"/>
    <w:rsid w:val="00976966"/>
    <w:rsid w:val="00976D97"/>
    <w:rsid w:val="009801D6"/>
    <w:rsid w:val="009812F1"/>
    <w:rsid w:val="00982BCE"/>
    <w:rsid w:val="00983814"/>
    <w:rsid w:val="00990FDC"/>
    <w:rsid w:val="0099224F"/>
    <w:rsid w:val="00992A58"/>
    <w:rsid w:val="00997612"/>
    <w:rsid w:val="009B3B59"/>
    <w:rsid w:val="009C0165"/>
    <w:rsid w:val="009C0CEB"/>
    <w:rsid w:val="009C1722"/>
    <w:rsid w:val="009C3207"/>
    <w:rsid w:val="009D03FA"/>
    <w:rsid w:val="009D3218"/>
    <w:rsid w:val="009E0E54"/>
    <w:rsid w:val="009E2DFC"/>
    <w:rsid w:val="009E7B00"/>
    <w:rsid w:val="009F029D"/>
    <w:rsid w:val="009F2A96"/>
    <w:rsid w:val="009F42D7"/>
    <w:rsid w:val="009F6076"/>
    <w:rsid w:val="009F67CA"/>
    <w:rsid w:val="009F7CD4"/>
    <w:rsid w:val="00A31838"/>
    <w:rsid w:val="00A37AF9"/>
    <w:rsid w:val="00A415B5"/>
    <w:rsid w:val="00A422A4"/>
    <w:rsid w:val="00A44256"/>
    <w:rsid w:val="00A445EE"/>
    <w:rsid w:val="00A54B7C"/>
    <w:rsid w:val="00A62A2D"/>
    <w:rsid w:val="00A6520A"/>
    <w:rsid w:val="00A7066C"/>
    <w:rsid w:val="00A712C2"/>
    <w:rsid w:val="00A80EA5"/>
    <w:rsid w:val="00A81252"/>
    <w:rsid w:val="00A83D89"/>
    <w:rsid w:val="00A843AF"/>
    <w:rsid w:val="00A876AA"/>
    <w:rsid w:val="00A938BD"/>
    <w:rsid w:val="00A96D9D"/>
    <w:rsid w:val="00AA2F2E"/>
    <w:rsid w:val="00AA42F7"/>
    <w:rsid w:val="00AB2F8F"/>
    <w:rsid w:val="00AB363D"/>
    <w:rsid w:val="00AB6DFE"/>
    <w:rsid w:val="00AB6FF7"/>
    <w:rsid w:val="00AB79CD"/>
    <w:rsid w:val="00AC1088"/>
    <w:rsid w:val="00AC141A"/>
    <w:rsid w:val="00AD01AD"/>
    <w:rsid w:val="00AD4703"/>
    <w:rsid w:val="00AE02DC"/>
    <w:rsid w:val="00AE114C"/>
    <w:rsid w:val="00AE4140"/>
    <w:rsid w:val="00AE5CFD"/>
    <w:rsid w:val="00AE5F16"/>
    <w:rsid w:val="00AE75E4"/>
    <w:rsid w:val="00AF38A9"/>
    <w:rsid w:val="00AF67CA"/>
    <w:rsid w:val="00AF707D"/>
    <w:rsid w:val="00B05797"/>
    <w:rsid w:val="00B06F7E"/>
    <w:rsid w:val="00B137E0"/>
    <w:rsid w:val="00B14E3A"/>
    <w:rsid w:val="00B216EB"/>
    <w:rsid w:val="00B245E0"/>
    <w:rsid w:val="00B24AAA"/>
    <w:rsid w:val="00B24B0F"/>
    <w:rsid w:val="00B32C88"/>
    <w:rsid w:val="00B33FC6"/>
    <w:rsid w:val="00B401FD"/>
    <w:rsid w:val="00B40D7A"/>
    <w:rsid w:val="00B435EC"/>
    <w:rsid w:val="00B4442F"/>
    <w:rsid w:val="00B46556"/>
    <w:rsid w:val="00B53B57"/>
    <w:rsid w:val="00B57B72"/>
    <w:rsid w:val="00B6195B"/>
    <w:rsid w:val="00B6314B"/>
    <w:rsid w:val="00B63766"/>
    <w:rsid w:val="00B638F3"/>
    <w:rsid w:val="00B729A5"/>
    <w:rsid w:val="00B76909"/>
    <w:rsid w:val="00B76DD7"/>
    <w:rsid w:val="00B810FB"/>
    <w:rsid w:val="00B81787"/>
    <w:rsid w:val="00B83C0F"/>
    <w:rsid w:val="00B83E5C"/>
    <w:rsid w:val="00B83E81"/>
    <w:rsid w:val="00B90A5F"/>
    <w:rsid w:val="00B92058"/>
    <w:rsid w:val="00B935E2"/>
    <w:rsid w:val="00BA2F17"/>
    <w:rsid w:val="00BA57C9"/>
    <w:rsid w:val="00BA71C7"/>
    <w:rsid w:val="00BA7E45"/>
    <w:rsid w:val="00BB0017"/>
    <w:rsid w:val="00BB375D"/>
    <w:rsid w:val="00BC3CA7"/>
    <w:rsid w:val="00BC669F"/>
    <w:rsid w:val="00BD22EC"/>
    <w:rsid w:val="00BD3C96"/>
    <w:rsid w:val="00BD763B"/>
    <w:rsid w:val="00BD76A4"/>
    <w:rsid w:val="00BE527E"/>
    <w:rsid w:val="00BF71B7"/>
    <w:rsid w:val="00C036A9"/>
    <w:rsid w:val="00C11104"/>
    <w:rsid w:val="00C118BF"/>
    <w:rsid w:val="00C153A2"/>
    <w:rsid w:val="00C177CA"/>
    <w:rsid w:val="00C17A4C"/>
    <w:rsid w:val="00C219BE"/>
    <w:rsid w:val="00C32817"/>
    <w:rsid w:val="00C3284E"/>
    <w:rsid w:val="00C36721"/>
    <w:rsid w:val="00C42183"/>
    <w:rsid w:val="00C45D73"/>
    <w:rsid w:val="00C5596F"/>
    <w:rsid w:val="00C645F4"/>
    <w:rsid w:val="00C67800"/>
    <w:rsid w:val="00C72AC2"/>
    <w:rsid w:val="00C750BC"/>
    <w:rsid w:val="00C77FD3"/>
    <w:rsid w:val="00C81010"/>
    <w:rsid w:val="00C8352E"/>
    <w:rsid w:val="00C845F6"/>
    <w:rsid w:val="00C84D0C"/>
    <w:rsid w:val="00C9447F"/>
    <w:rsid w:val="00CA0017"/>
    <w:rsid w:val="00CA2983"/>
    <w:rsid w:val="00CA4421"/>
    <w:rsid w:val="00CB104E"/>
    <w:rsid w:val="00CB637A"/>
    <w:rsid w:val="00CC59FF"/>
    <w:rsid w:val="00CC762D"/>
    <w:rsid w:val="00CC7BAD"/>
    <w:rsid w:val="00CD0FF5"/>
    <w:rsid w:val="00CD355F"/>
    <w:rsid w:val="00CD46AC"/>
    <w:rsid w:val="00CD6FB8"/>
    <w:rsid w:val="00CE23A3"/>
    <w:rsid w:val="00CE30DB"/>
    <w:rsid w:val="00CE3C1E"/>
    <w:rsid w:val="00CE3DE1"/>
    <w:rsid w:val="00CE4F0D"/>
    <w:rsid w:val="00CE6722"/>
    <w:rsid w:val="00CF0898"/>
    <w:rsid w:val="00CF2395"/>
    <w:rsid w:val="00CF32B6"/>
    <w:rsid w:val="00CF5756"/>
    <w:rsid w:val="00CF6E39"/>
    <w:rsid w:val="00D02509"/>
    <w:rsid w:val="00D048C4"/>
    <w:rsid w:val="00D06291"/>
    <w:rsid w:val="00D11278"/>
    <w:rsid w:val="00D1298B"/>
    <w:rsid w:val="00D12993"/>
    <w:rsid w:val="00D2152E"/>
    <w:rsid w:val="00D246A5"/>
    <w:rsid w:val="00D25A83"/>
    <w:rsid w:val="00D268E4"/>
    <w:rsid w:val="00D27EC2"/>
    <w:rsid w:val="00D31F9D"/>
    <w:rsid w:val="00D34729"/>
    <w:rsid w:val="00D40F15"/>
    <w:rsid w:val="00D41544"/>
    <w:rsid w:val="00D42BD4"/>
    <w:rsid w:val="00D46EBC"/>
    <w:rsid w:val="00D53B85"/>
    <w:rsid w:val="00D57598"/>
    <w:rsid w:val="00D65C01"/>
    <w:rsid w:val="00D72101"/>
    <w:rsid w:val="00D75EBE"/>
    <w:rsid w:val="00D76ABE"/>
    <w:rsid w:val="00D80B12"/>
    <w:rsid w:val="00D8229C"/>
    <w:rsid w:val="00D82AE9"/>
    <w:rsid w:val="00D86F65"/>
    <w:rsid w:val="00D95E2E"/>
    <w:rsid w:val="00D96916"/>
    <w:rsid w:val="00D97F4D"/>
    <w:rsid w:val="00DA3330"/>
    <w:rsid w:val="00DA36EE"/>
    <w:rsid w:val="00DA4E6B"/>
    <w:rsid w:val="00DB4CBF"/>
    <w:rsid w:val="00DB6461"/>
    <w:rsid w:val="00DB6716"/>
    <w:rsid w:val="00DC0163"/>
    <w:rsid w:val="00DC305D"/>
    <w:rsid w:val="00DC6D44"/>
    <w:rsid w:val="00DE4E66"/>
    <w:rsid w:val="00DE5845"/>
    <w:rsid w:val="00DF2C38"/>
    <w:rsid w:val="00E0745B"/>
    <w:rsid w:val="00E079FD"/>
    <w:rsid w:val="00E07B0E"/>
    <w:rsid w:val="00E12DC0"/>
    <w:rsid w:val="00E148DE"/>
    <w:rsid w:val="00E2050F"/>
    <w:rsid w:val="00E222F8"/>
    <w:rsid w:val="00E3468E"/>
    <w:rsid w:val="00E34F02"/>
    <w:rsid w:val="00E36431"/>
    <w:rsid w:val="00E376FA"/>
    <w:rsid w:val="00E41673"/>
    <w:rsid w:val="00E442F2"/>
    <w:rsid w:val="00E47178"/>
    <w:rsid w:val="00E550F1"/>
    <w:rsid w:val="00E55ABB"/>
    <w:rsid w:val="00E70301"/>
    <w:rsid w:val="00E754C6"/>
    <w:rsid w:val="00E768F4"/>
    <w:rsid w:val="00E76C35"/>
    <w:rsid w:val="00E82A70"/>
    <w:rsid w:val="00E85945"/>
    <w:rsid w:val="00E86819"/>
    <w:rsid w:val="00E91A4A"/>
    <w:rsid w:val="00E96DCA"/>
    <w:rsid w:val="00EB0AD3"/>
    <w:rsid w:val="00EB1A5D"/>
    <w:rsid w:val="00EC0456"/>
    <w:rsid w:val="00EC6DC6"/>
    <w:rsid w:val="00ED77CE"/>
    <w:rsid w:val="00EE1C6C"/>
    <w:rsid w:val="00EE557E"/>
    <w:rsid w:val="00EE56E9"/>
    <w:rsid w:val="00EE6056"/>
    <w:rsid w:val="00EE629F"/>
    <w:rsid w:val="00EF0879"/>
    <w:rsid w:val="00EF0DC9"/>
    <w:rsid w:val="00EF1007"/>
    <w:rsid w:val="00EF4A90"/>
    <w:rsid w:val="00EF4F69"/>
    <w:rsid w:val="00EF581F"/>
    <w:rsid w:val="00EF73F0"/>
    <w:rsid w:val="00F06101"/>
    <w:rsid w:val="00F06E0B"/>
    <w:rsid w:val="00F20067"/>
    <w:rsid w:val="00F22760"/>
    <w:rsid w:val="00F232F0"/>
    <w:rsid w:val="00F23379"/>
    <w:rsid w:val="00F3133A"/>
    <w:rsid w:val="00F31971"/>
    <w:rsid w:val="00F36A23"/>
    <w:rsid w:val="00F371D8"/>
    <w:rsid w:val="00F404C3"/>
    <w:rsid w:val="00F45391"/>
    <w:rsid w:val="00F454C7"/>
    <w:rsid w:val="00F50114"/>
    <w:rsid w:val="00F50F19"/>
    <w:rsid w:val="00F6602E"/>
    <w:rsid w:val="00F7094A"/>
    <w:rsid w:val="00F727FF"/>
    <w:rsid w:val="00F73F67"/>
    <w:rsid w:val="00F741E0"/>
    <w:rsid w:val="00F800CD"/>
    <w:rsid w:val="00F806A1"/>
    <w:rsid w:val="00F87283"/>
    <w:rsid w:val="00F90137"/>
    <w:rsid w:val="00F928CA"/>
    <w:rsid w:val="00F93923"/>
    <w:rsid w:val="00F959CB"/>
    <w:rsid w:val="00F966BA"/>
    <w:rsid w:val="00F9714E"/>
    <w:rsid w:val="00FA7F1C"/>
    <w:rsid w:val="00FB233E"/>
    <w:rsid w:val="00FC29AE"/>
    <w:rsid w:val="00FC3948"/>
    <w:rsid w:val="00FC72A3"/>
    <w:rsid w:val="00FD0406"/>
    <w:rsid w:val="00FD2B06"/>
    <w:rsid w:val="00FD3271"/>
    <w:rsid w:val="00FD6CE4"/>
    <w:rsid w:val="00FE257E"/>
    <w:rsid w:val="00FF5710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8F17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8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3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AB79CD"/>
    <w:pPr>
      <w:ind w:left="720"/>
      <w:contextualSpacing/>
    </w:pPr>
  </w:style>
  <w:style w:type="paragraph" w:styleId="af0">
    <w:name w:val="No Spacing"/>
    <w:qFormat/>
    <w:rsid w:val="00AB79CD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2">
    <w:name w:val="FollowedHyperlink"/>
    <w:rsid w:val="007D3881"/>
    <w:rPr>
      <w:color w:val="800080"/>
      <w:u w:val="single"/>
    </w:rPr>
  </w:style>
  <w:style w:type="paragraph" w:styleId="af3">
    <w:name w:val="Title"/>
    <w:basedOn w:val="a"/>
    <w:link w:val="af4"/>
    <w:qFormat/>
    <w:rsid w:val="00806AA9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806AA9"/>
    <w:rPr>
      <w:sz w:val="28"/>
      <w:szCs w:val="24"/>
    </w:rPr>
  </w:style>
  <w:style w:type="paragraph" w:styleId="af5">
    <w:name w:val="header"/>
    <w:basedOn w:val="a"/>
    <w:link w:val="af6"/>
    <w:rsid w:val="00F50F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50F19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F19"/>
    <w:rPr>
      <w:sz w:val="24"/>
      <w:szCs w:val="24"/>
    </w:rPr>
  </w:style>
  <w:style w:type="paragraph" w:styleId="af7">
    <w:name w:val="List"/>
    <w:basedOn w:val="a"/>
    <w:rsid w:val="00F90137"/>
    <w:pPr>
      <w:ind w:left="283" w:hanging="283"/>
      <w:contextualSpacing/>
    </w:pPr>
  </w:style>
  <w:style w:type="paragraph" w:customStyle="1" w:styleId="Default">
    <w:name w:val="Default"/>
    <w:rsid w:val="00BD22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924652"/>
    <w:rPr>
      <w:sz w:val="24"/>
      <w:szCs w:val="24"/>
    </w:rPr>
  </w:style>
  <w:style w:type="character" w:customStyle="1" w:styleId="af8">
    <w:name w:val="Основной текст_"/>
    <w:link w:val="12"/>
    <w:rsid w:val="0092465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2465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character" w:customStyle="1" w:styleId="30">
    <w:name w:val="Заголовок 3 Знак"/>
    <w:link w:val="3"/>
    <w:semiHidden/>
    <w:rsid w:val="00A938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8F17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9">
    <w:name w:val="Emphasis"/>
    <w:uiPriority w:val="99"/>
    <w:qFormat/>
    <w:rsid w:val="003D2AC0"/>
    <w:rPr>
      <w:rFonts w:cs="Times New Roman"/>
      <w:i/>
    </w:rPr>
  </w:style>
  <w:style w:type="paragraph" w:customStyle="1" w:styleId="ConsPlusNormal">
    <w:name w:val="ConsPlusNormal"/>
    <w:uiPriority w:val="99"/>
    <w:rsid w:val="003D2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сноски Знак"/>
    <w:link w:val="a4"/>
    <w:uiPriority w:val="99"/>
    <w:rsid w:val="00CC7BAD"/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A54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vneshnii-oblik.ru/raznoe/teatr/siromyatnikova-grim.html" TargetMode="External"/><Relationship Id="rId26" Type="http://schemas.openxmlformats.org/officeDocument/2006/relationships/hyperlink" Target="http://gazeta-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air.su/zhurnaly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grim.com.ru" TargetMode="External"/><Relationship Id="rId25" Type="http://schemas.openxmlformats.org/officeDocument/2006/relationships/hyperlink" Target="http://www.parikmaher.net.ru/" TargetMode="External"/><Relationship Id="rId33" Type="http://schemas.openxmlformats.org/officeDocument/2006/relationships/hyperlink" Target="http://window.edu.ru/resource/664/78664/files/balakhonov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D94bjyuBUXkHn" TargetMode="External"/><Relationship Id="rId20" Type="http://schemas.openxmlformats.org/officeDocument/2006/relationships/hyperlink" Target="https://panor.ru/magazines/parikmakher-stilist-vizazhist.html" TargetMode="External"/><Relationship Id="rId29" Type="http://schemas.openxmlformats.org/officeDocument/2006/relationships/hyperlink" Target="https://vk.com/doc337320335_470355479?hash=7aeda088a4b82cb1c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elle.ru/" TargetMode="External"/><Relationship Id="rId32" Type="http://schemas.openxmlformats.org/officeDocument/2006/relationships/hyperlink" Target="http://pmanag.samgtu.ru/sites/pmanag.samgtu.ru/files/menedzhment_i_marketing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73275590" TargetMode="External"/><Relationship Id="rId23" Type="http://schemas.openxmlformats.org/officeDocument/2006/relationships/hyperlink" Target="https://www.estel.pro/" TargetMode="External"/><Relationship Id="rId28" Type="http://schemas.openxmlformats.org/officeDocument/2006/relationships/hyperlink" Target="http://www.hairlif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loreslife.ru/" TargetMode="External"/><Relationship Id="rId31" Type="http://schemas.openxmlformats.org/officeDocument/2006/relationships/hyperlink" Target="https://vk.com/doc337320335_470356119?hash=cee7e509183bb8bf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1200164123" TargetMode="External"/><Relationship Id="rId22" Type="http://schemas.openxmlformats.org/officeDocument/2006/relationships/hyperlink" Target="https://litportal.ru/avtory/redakciya-zhurnala-stilnye-pricheski/" TargetMode="External"/><Relationship Id="rId27" Type="http://schemas.openxmlformats.org/officeDocument/2006/relationships/hyperlink" Target="http://www.hairforum.ru/" TargetMode="External"/><Relationship Id="rId30" Type="http://schemas.openxmlformats.org/officeDocument/2006/relationships/hyperlink" Target="https://vk.com/doc337320335_470355861?hash=cb6bea6021b6c5a1b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4F0F-DD08-4116-AF5A-29637502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70</cp:revision>
  <cp:lastPrinted>2018-06-05T07:29:00Z</cp:lastPrinted>
  <dcterms:created xsi:type="dcterms:W3CDTF">2014-12-26T04:27:00Z</dcterms:created>
  <dcterms:modified xsi:type="dcterms:W3CDTF">2022-12-27T04:28:00Z</dcterms:modified>
</cp:coreProperties>
</file>